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09225" w14:textId="72D2DDE2" w:rsidR="00C3055F" w:rsidRDefault="00C3055F" w:rsidP="00FF46AF">
      <w:pPr>
        <w:tabs>
          <w:tab w:val="center" w:pos="4680"/>
          <w:tab w:val="right" w:pos="9360"/>
        </w:tabs>
        <w:spacing w:after="0" w:line="240" w:lineRule="auto"/>
        <w:jc w:val="center"/>
        <w:rPr>
          <w:rFonts w:ascii="Times New Roman" w:hAnsi="Times New Roman" w:cs="Times New Roman"/>
          <w:color w:val="auto"/>
        </w:rPr>
      </w:pPr>
      <w:bookmarkStart w:id="0" w:name="_GoBack"/>
      <w:bookmarkEnd w:id="0"/>
    </w:p>
    <w:tbl>
      <w:tblPr>
        <w:tblStyle w:val="a"/>
        <w:tblW w:w="14855"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ommon Rubric for History and Social Science Performance Assessments/Tasks"/>
        <w:tblDescription w:val="The table shows the common rubric (VDOE draft dated July 9, 2018) to be used to evaluate student work on performance assessments and tasks in middle school history and social science courses in Virginia. Score points include 4 (highest level), 3, 2, 1, and Not Observed. The table is separated into two categories: Core Expectations (.1a and .1c Standards of Learning) and Task Specific Concepts and Skills (all other Standards of Learning)."/>
      </w:tblPr>
      <w:tblGrid>
        <w:gridCol w:w="1710"/>
        <w:gridCol w:w="3600"/>
        <w:gridCol w:w="3060"/>
        <w:gridCol w:w="2700"/>
        <w:gridCol w:w="2430"/>
        <w:gridCol w:w="1355"/>
      </w:tblGrid>
      <w:tr w:rsidR="00563B98" w:rsidRPr="000503AA" w14:paraId="248C1E85" w14:textId="77777777" w:rsidTr="00171B6A">
        <w:trPr>
          <w:tblHeader/>
        </w:trPr>
        <w:tc>
          <w:tcPr>
            <w:tcW w:w="1710" w:type="dxa"/>
            <w:vAlign w:val="center"/>
          </w:tcPr>
          <w:p w14:paraId="6D706F4C" w14:textId="77777777" w:rsidR="00C2149E" w:rsidRPr="000503AA" w:rsidRDefault="00C2149E" w:rsidP="00CA63CE">
            <w:pPr>
              <w:jc w:val="center"/>
              <w:rPr>
                <w:rFonts w:ascii="Times New Roman" w:eastAsia="Times New Roman" w:hAnsi="Times New Roman" w:cs="Times New Roman"/>
                <w:b/>
                <w:color w:val="auto"/>
                <w:sz w:val="24"/>
                <w:szCs w:val="24"/>
              </w:rPr>
            </w:pPr>
          </w:p>
        </w:tc>
        <w:tc>
          <w:tcPr>
            <w:tcW w:w="3600" w:type="dxa"/>
            <w:vAlign w:val="center"/>
          </w:tcPr>
          <w:p w14:paraId="513F0362" w14:textId="27AF4042" w:rsidR="00750783" w:rsidRPr="00CA63CE" w:rsidRDefault="00CA63CE" w:rsidP="00CA63CE">
            <w:pPr>
              <w:jc w:val="center"/>
              <w:rPr>
                <w:rFonts w:ascii="Times New Roman" w:eastAsia="Times New Roman" w:hAnsi="Times New Roman" w:cs="Times New Roman"/>
                <w:b/>
                <w:color w:val="auto"/>
                <w:sz w:val="24"/>
                <w:szCs w:val="24"/>
              </w:rPr>
            </w:pPr>
            <w:r w:rsidRPr="00CA63CE">
              <w:rPr>
                <w:rFonts w:ascii="Times New Roman" w:eastAsia="Times New Roman" w:hAnsi="Times New Roman" w:cs="Times New Roman"/>
                <w:b/>
                <w:color w:val="auto"/>
                <w:sz w:val="24"/>
                <w:szCs w:val="24"/>
              </w:rPr>
              <w:t>4</w:t>
            </w:r>
          </w:p>
        </w:tc>
        <w:tc>
          <w:tcPr>
            <w:tcW w:w="3060" w:type="dxa"/>
            <w:vAlign w:val="center"/>
          </w:tcPr>
          <w:p w14:paraId="15BD90E4" w14:textId="5FC4B8AE" w:rsidR="00750783" w:rsidRPr="00CA63CE" w:rsidRDefault="00CA63CE" w:rsidP="00CA63CE">
            <w:pPr>
              <w:jc w:val="center"/>
              <w:rPr>
                <w:rFonts w:ascii="Times New Roman" w:eastAsia="Times New Roman" w:hAnsi="Times New Roman" w:cs="Times New Roman"/>
                <w:b/>
                <w:color w:val="auto"/>
                <w:sz w:val="24"/>
                <w:szCs w:val="24"/>
              </w:rPr>
            </w:pPr>
            <w:r w:rsidRPr="00CA63CE">
              <w:rPr>
                <w:rFonts w:ascii="Times New Roman" w:eastAsia="Times New Roman" w:hAnsi="Times New Roman" w:cs="Times New Roman"/>
                <w:b/>
                <w:color w:val="auto"/>
                <w:sz w:val="24"/>
                <w:szCs w:val="24"/>
              </w:rPr>
              <w:t>3</w:t>
            </w:r>
          </w:p>
        </w:tc>
        <w:tc>
          <w:tcPr>
            <w:tcW w:w="2700" w:type="dxa"/>
            <w:vAlign w:val="center"/>
          </w:tcPr>
          <w:p w14:paraId="246C3E57" w14:textId="431BFE70" w:rsidR="00C2149E" w:rsidRPr="00CA63CE" w:rsidRDefault="00CA63CE" w:rsidP="00CA63CE">
            <w:pPr>
              <w:jc w:val="center"/>
              <w:rPr>
                <w:rFonts w:ascii="Times New Roman" w:eastAsia="Times New Roman" w:hAnsi="Times New Roman" w:cs="Times New Roman"/>
                <w:b/>
                <w:color w:val="auto"/>
                <w:sz w:val="24"/>
                <w:szCs w:val="24"/>
              </w:rPr>
            </w:pPr>
            <w:r w:rsidRPr="00CA63CE">
              <w:rPr>
                <w:rFonts w:ascii="Times New Roman" w:eastAsia="Times New Roman" w:hAnsi="Times New Roman" w:cs="Times New Roman"/>
                <w:b/>
                <w:color w:val="auto"/>
                <w:sz w:val="24"/>
                <w:szCs w:val="24"/>
              </w:rPr>
              <w:t>2</w:t>
            </w:r>
          </w:p>
        </w:tc>
        <w:tc>
          <w:tcPr>
            <w:tcW w:w="2430" w:type="dxa"/>
            <w:vAlign w:val="center"/>
          </w:tcPr>
          <w:p w14:paraId="67A05C54" w14:textId="4435816C" w:rsidR="00C2149E" w:rsidRPr="00CA63CE" w:rsidRDefault="00CA63CE" w:rsidP="00CA63CE">
            <w:pPr>
              <w:jc w:val="center"/>
              <w:rPr>
                <w:rFonts w:ascii="Times New Roman" w:eastAsia="Times New Roman" w:hAnsi="Times New Roman" w:cs="Times New Roman"/>
                <w:b/>
                <w:color w:val="auto"/>
                <w:sz w:val="24"/>
                <w:szCs w:val="24"/>
              </w:rPr>
            </w:pPr>
            <w:r w:rsidRPr="00CA63CE">
              <w:rPr>
                <w:rFonts w:ascii="Times New Roman" w:eastAsia="Times New Roman" w:hAnsi="Times New Roman" w:cs="Times New Roman"/>
                <w:b/>
                <w:color w:val="auto"/>
                <w:sz w:val="24"/>
                <w:szCs w:val="24"/>
              </w:rPr>
              <w:t>1</w:t>
            </w:r>
          </w:p>
        </w:tc>
        <w:tc>
          <w:tcPr>
            <w:tcW w:w="1355" w:type="dxa"/>
            <w:vAlign w:val="center"/>
          </w:tcPr>
          <w:p w14:paraId="0E0302B9" w14:textId="77777777" w:rsidR="00C2149E" w:rsidRPr="00A57B7F" w:rsidRDefault="00750783" w:rsidP="00CA63CE">
            <w:pPr>
              <w:jc w:val="center"/>
              <w:rPr>
                <w:rFonts w:ascii="Times New Roman" w:eastAsia="Times New Roman" w:hAnsi="Times New Roman" w:cs="Times New Roman"/>
                <w:b/>
                <w:color w:val="auto"/>
                <w:sz w:val="24"/>
                <w:szCs w:val="24"/>
              </w:rPr>
            </w:pPr>
            <w:r w:rsidRPr="00A57B7F">
              <w:rPr>
                <w:rFonts w:ascii="Times New Roman" w:eastAsia="Times New Roman" w:hAnsi="Times New Roman" w:cs="Times New Roman"/>
                <w:b/>
                <w:color w:val="auto"/>
                <w:sz w:val="24"/>
                <w:szCs w:val="24"/>
              </w:rPr>
              <w:t>Not Observed</w:t>
            </w:r>
          </w:p>
        </w:tc>
      </w:tr>
      <w:tr w:rsidR="00171B6A" w:rsidRPr="000503AA" w14:paraId="434CA068" w14:textId="77777777" w:rsidTr="00171B6A">
        <w:tc>
          <w:tcPr>
            <w:tcW w:w="14855" w:type="dxa"/>
            <w:gridSpan w:val="6"/>
            <w:shd w:val="clear" w:color="auto" w:fill="D9D9D9" w:themeFill="background1" w:themeFillShade="D9"/>
            <w:vAlign w:val="center"/>
          </w:tcPr>
          <w:p w14:paraId="2846E85B" w14:textId="34FF5BAD" w:rsidR="00171B6A" w:rsidRPr="00A57B7F" w:rsidRDefault="00171B6A" w:rsidP="00171B6A">
            <w:pPr>
              <w:rPr>
                <w:rFonts w:ascii="Times New Roman" w:eastAsia="Times New Roman" w:hAnsi="Times New Roman" w:cs="Times New Roman"/>
                <w:b/>
                <w:color w:val="auto"/>
                <w:sz w:val="24"/>
                <w:szCs w:val="24"/>
              </w:rPr>
            </w:pPr>
            <w:r w:rsidRPr="00C3055F">
              <w:rPr>
                <w:rStyle w:val="Emphasis"/>
                <w:rFonts w:eastAsia="Calibri"/>
              </w:rPr>
              <w:t>Core Expectations (.1a and .1c)</w:t>
            </w:r>
          </w:p>
        </w:tc>
      </w:tr>
      <w:tr w:rsidR="00563B98" w:rsidRPr="000503AA" w14:paraId="04FA105D" w14:textId="77777777" w:rsidTr="00171B6A">
        <w:trPr>
          <w:trHeight w:val="3093"/>
        </w:trPr>
        <w:tc>
          <w:tcPr>
            <w:tcW w:w="1710" w:type="dxa"/>
            <w:tcBorders>
              <w:top w:val="single" w:sz="8" w:space="0" w:color="auto"/>
            </w:tcBorders>
            <w:vAlign w:val="center"/>
          </w:tcPr>
          <w:p w14:paraId="35C0059D" w14:textId="77777777" w:rsidR="005A7679" w:rsidRPr="005A7679" w:rsidRDefault="005A7679" w:rsidP="004375BF">
            <w:pPr>
              <w:pStyle w:val="ListParagraph"/>
              <w:ind w:left="75"/>
              <w:rPr>
                <w:rFonts w:ascii="Times New Roman" w:eastAsia="Times New Roman" w:hAnsi="Times New Roman" w:cs="Times New Roman"/>
                <w:color w:val="auto"/>
              </w:rPr>
            </w:pPr>
            <w:r w:rsidRPr="004375BF">
              <w:rPr>
                <w:rFonts w:ascii="Times New Roman" w:eastAsia="Times New Roman" w:hAnsi="Times New Roman" w:cs="Times New Roman"/>
                <w:color w:val="auto"/>
              </w:rPr>
              <w:t>Accuracy of Content</w:t>
            </w:r>
            <w:r w:rsidRPr="005A7679">
              <w:rPr>
                <w:rFonts w:ascii="Times New Roman" w:eastAsia="Times New Roman" w:hAnsi="Times New Roman" w:cs="Times New Roman"/>
                <w:color w:val="auto"/>
              </w:rPr>
              <w:t xml:space="preserve"> </w:t>
            </w:r>
          </w:p>
          <w:p w14:paraId="2CE0F751" w14:textId="77777777" w:rsidR="005A7679" w:rsidRPr="005A7679" w:rsidRDefault="005A7679" w:rsidP="005A7679">
            <w:pPr>
              <w:pStyle w:val="ListParagraph"/>
              <w:ind w:left="75"/>
              <w:rPr>
                <w:rFonts w:ascii="Times New Roman" w:eastAsia="Times New Roman" w:hAnsi="Times New Roman" w:cs="Times New Roman"/>
                <w:color w:val="auto"/>
              </w:rPr>
            </w:pPr>
          </w:p>
          <w:p w14:paraId="2F8C47F0" w14:textId="0B7C780F" w:rsidR="005A7679" w:rsidRDefault="00CA63CE" w:rsidP="005A7679">
            <w:pPr>
              <w:pStyle w:val="ListParagraph"/>
              <w:ind w:left="75"/>
              <w:rPr>
                <w:rFonts w:ascii="Times New Roman" w:hAnsi="Times New Roman" w:cs="Times New Roman"/>
              </w:rPr>
            </w:pPr>
            <w:r w:rsidRPr="004375BF">
              <w:rPr>
                <w:rFonts w:ascii="Times New Roman" w:eastAsia="Times New Roman" w:hAnsi="Times New Roman" w:cs="Times New Roman"/>
                <w:color w:val="auto"/>
              </w:rPr>
              <w:t>Synthesizing information sourc</w:t>
            </w:r>
            <w:r w:rsidR="005A7679" w:rsidRPr="005A7679">
              <w:rPr>
                <w:rFonts w:ascii="Times New Roman" w:hAnsi="Times New Roman" w:cs="Times New Roman"/>
              </w:rPr>
              <w:t>e</w:t>
            </w:r>
            <w:r w:rsidR="001D3B0F">
              <w:rPr>
                <w:rFonts w:ascii="Times New Roman" w:hAnsi="Times New Roman" w:cs="Times New Roman"/>
              </w:rPr>
              <w:t>s</w:t>
            </w:r>
          </w:p>
          <w:p w14:paraId="41169172" w14:textId="77777777" w:rsidR="009E575F" w:rsidRPr="005A7679" w:rsidRDefault="009E575F" w:rsidP="005A7679">
            <w:pPr>
              <w:pStyle w:val="ListParagraph"/>
              <w:ind w:left="75"/>
              <w:rPr>
                <w:rFonts w:ascii="Times New Roman" w:hAnsi="Times New Roman" w:cs="Times New Roman"/>
              </w:rPr>
            </w:pPr>
          </w:p>
          <w:p w14:paraId="0EDDA57B" w14:textId="428B2AE8" w:rsidR="00CA63CE" w:rsidRPr="005A7679" w:rsidRDefault="00CA63CE" w:rsidP="004375BF">
            <w:pPr>
              <w:pStyle w:val="ListParagraph"/>
              <w:ind w:left="75"/>
            </w:pPr>
            <w:r w:rsidRPr="004375BF">
              <w:rPr>
                <w:rFonts w:ascii="Times New Roman" w:hAnsi="Times New Roman" w:cs="Times New Roman"/>
              </w:rPr>
              <w:t>Explaining Evidence</w:t>
            </w:r>
            <w:r w:rsidRPr="004375BF">
              <w:t xml:space="preserve"> </w:t>
            </w:r>
          </w:p>
          <w:p w14:paraId="1D34995A" w14:textId="7AE22DB2" w:rsidR="00CA63CE" w:rsidRPr="004375BF" w:rsidRDefault="005A7679" w:rsidP="004375BF">
            <w:pPr>
              <w:rPr>
                <w:rFonts w:ascii="Times New Roman" w:eastAsia="Times New Roman" w:hAnsi="Times New Roman" w:cs="Times New Roman"/>
                <w:color w:val="auto"/>
              </w:rPr>
            </w:pPr>
            <w:r w:rsidRPr="00CA63CE" w:rsidDel="005A7679">
              <w:rPr>
                <w:rFonts w:ascii="Times New Roman" w:eastAsia="Times New Roman" w:hAnsi="Times New Roman" w:cs="Times New Roman"/>
                <w:color w:val="auto"/>
              </w:rPr>
              <w:t xml:space="preserve"> </w:t>
            </w:r>
          </w:p>
        </w:tc>
        <w:tc>
          <w:tcPr>
            <w:tcW w:w="3600" w:type="dxa"/>
            <w:tcBorders>
              <w:top w:val="single" w:sz="8" w:space="0" w:color="auto"/>
            </w:tcBorders>
          </w:tcPr>
          <w:p w14:paraId="19E810D5" w14:textId="555DC81F" w:rsidR="00A36A90" w:rsidRPr="003858E7" w:rsidRDefault="003D04CC" w:rsidP="004745CC">
            <w:pPr>
              <w:pStyle w:val="ListParagraph"/>
              <w:numPr>
                <w:ilvl w:val="0"/>
                <w:numId w:val="1"/>
              </w:numPr>
              <w:ind w:left="436"/>
              <w:rPr>
                <w:rFonts w:ascii="Times New Roman" w:eastAsia="Times New Roman" w:hAnsi="Times New Roman" w:cs="Times New Roman"/>
                <w:color w:val="auto"/>
              </w:rPr>
            </w:pPr>
            <w:r>
              <w:rPr>
                <w:rFonts w:ascii="Times New Roman" w:hAnsi="Times New Roman" w:cs="Times New Roman"/>
              </w:rPr>
              <w:t xml:space="preserve">Identified, analyzed and interpreted </w:t>
            </w:r>
            <w:r w:rsidR="004745CC">
              <w:rPr>
                <w:rFonts w:ascii="Times New Roman" w:hAnsi="Times New Roman" w:cs="Times New Roman"/>
              </w:rPr>
              <w:t xml:space="preserve">information </w:t>
            </w:r>
            <w:r w:rsidR="00A36A90">
              <w:rPr>
                <w:rFonts w:ascii="Times New Roman" w:hAnsi="Times New Roman" w:cs="Times New Roman"/>
              </w:rPr>
              <w:t>sources</w:t>
            </w:r>
            <w:r>
              <w:rPr>
                <w:rFonts w:ascii="Times New Roman" w:hAnsi="Times New Roman" w:cs="Times New Roman"/>
              </w:rPr>
              <w:t xml:space="preserve"> to demonstrate an in-depth understanding of content</w:t>
            </w:r>
          </w:p>
          <w:p w14:paraId="1CC29870" w14:textId="5DB4FA22" w:rsidR="00A36A90" w:rsidRPr="003858E7" w:rsidRDefault="003D04CC" w:rsidP="004745CC">
            <w:pPr>
              <w:pStyle w:val="ListParagraph"/>
              <w:numPr>
                <w:ilvl w:val="0"/>
                <w:numId w:val="1"/>
              </w:numPr>
              <w:ind w:left="436"/>
              <w:rPr>
                <w:rFonts w:ascii="Times New Roman" w:eastAsia="Times New Roman" w:hAnsi="Times New Roman" w:cs="Times New Roman"/>
                <w:color w:val="auto"/>
              </w:rPr>
            </w:pPr>
            <w:r>
              <w:rPr>
                <w:rFonts w:ascii="Times New Roman" w:hAnsi="Times New Roman" w:cs="Times New Roman"/>
              </w:rPr>
              <w:t xml:space="preserve">Integrated </w:t>
            </w:r>
            <w:r w:rsidR="004745CC">
              <w:rPr>
                <w:rFonts w:ascii="Times New Roman" w:hAnsi="Times New Roman" w:cs="Times New Roman"/>
              </w:rPr>
              <w:t>evidence</w:t>
            </w:r>
            <w:r>
              <w:rPr>
                <w:rFonts w:ascii="Times New Roman" w:hAnsi="Times New Roman" w:cs="Times New Roman"/>
              </w:rPr>
              <w:t xml:space="preserve"> from </w:t>
            </w:r>
            <w:r w:rsidR="009B2416">
              <w:rPr>
                <w:rFonts w:ascii="Times New Roman" w:hAnsi="Times New Roman" w:cs="Times New Roman"/>
              </w:rPr>
              <w:t>multiple</w:t>
            </w:r>
            <w:r>
              <w:rPr>
                <w:rFonts w:ascii="Times New Roman" w:hAnsi="Times New Roman" w:cs="Times New Roman"/>
              </w:rPr>
              <w:t xml:space="preserve"> </w:t>
            </w:r>
            <w:r w:rsidR="004745CC">
              <w:rPr>
                <w:rFonts w:ascii="Times New Roman" w:hAnsi="Times New Roman" w:cs="Times New Roman"/>
              </w:rPr>
              <w:t>information</w:t>
            </w:r>
            <w:r w:rsidR="00A36A90">
              <w:rPr>
                <w:rFonts w:ascii="Times New Roman" w:hAnsi="Times New Roman" w:cs="Times New Roman"/>
              </w:rPr>
              <w:t xml:space="preserve"> sources</w:t>
            </w:r>
            <w:r>
              <w:rPr>
                <w:rFonts w:ascii="Times New Roman" w:hAnsi="Times New Roman" w:cs="Times New Roman"/>
              </w:rPr>
              <w:t xml:space="preserve"> to determine characteristics of people, places, events</w:t>
            </w:r>
            <w:r w:rsidR="003858E7">
              <w:rPr>
                <w:rFonts w:ascii="Times New Roman" w:hAnsi="Times New Roman" w:cs="Times New Roman"/>
              </w:rPr>
              <w:t xml:space="preserve"> or concepts</w:t>
            </w:r>
          </w:p>
          <w:p w14:paraId="05EBCC38" w14:textId="026A98D7" w:rsidR="00CA63CE" w:rsidRPr="00171B6A" w:rsidRDefault="003D04CC" w:rsidP="003858E7">
            <w:pPr>
              <w:pStyle w:val="ListParagraph"/>
              <w:numPr>
                <w:ilvl w:val="0"/>
                <w:numId w:val="1"/>
              </w:numPr>
              <w:ind w:left="436"/>
              <w:rPr>
                <w:rFonts w:ascii="Times New Roman" w:eastAsia="Times New Roman" w:hAnsi="Times New Roman" w:cs="Times New Roman"/>
                <w:color w:val="auto"/>
              </w:rPr>
            </w:pPr>
            <w:r>
              <w:rPr>
                <w:rFonts w:ascii="Times New Roman" w:hAnsi="Times New Roman" w:cs="Times New Roman"/>
              </w:rPr>
              <w:t xml:space="preserve">Used information to consistently develop, support, or </w:t>
            </w:r>
            <w:r w:rsidR="009B2416">
              <w:rPr>
                <w:rFonts w:ascii="Times New Roman" w:hAnsi="Times New Roman" w:cs="Times New Roman"/>
              </w:rPr>
              <w:t>refine</w:t>
            </w:r>
            <w:r>
              <w:rPr>
                <w:rFonts w:ascii="Times New Roman" w:hAnsi="Times New Roman" w:cs="Times New Roman"/>
              </w:rPr>
              <w:t xml:space="preserve"> the explanation</w:t>
            </w:r>
            <w:r w:rsidR="004745CC">
              <w:rPr>
                <w:rFonts w:ascii="Times New Roman" w:hAnsi="Times New Roman" w:cs="Times New Roman"/>
              </w:rPr>
              <w:t xml:space="preserve"> or statement</w:t>
            </w:r>
          </w:p>
        </w:tc>
        <w:tc>
          <w:tcPr>
            <w:tcW w:w="3060" w:type="dxa"/>
            <w:tcBorders>
              <w:top w:val="single" w:sz="8" w:space="0" w:color="auto"/>
            </w:tcBorders>
          </w:tcPr>
          <w:p w14:paraId="6B68174A" w14:textId="22B34D4A" w:rsidR="00A36A90" w:rsidRPr="003858E7" w:rsidRDefault="003D04CC" w:rsidP="003858E7">
            <w:pPr>
              <w:pStyle w:val="ListParagraph"/>
              <w:numPr>
                <w:ilvl w:val="0"/>
                <w:numId w:val="1"/>
              </w:numPr>
              <w:ind w:left="436"/>
              <w:rPr>
                <w:rFonts w:ascii="Times New Roman" w:hAnsi="Times New Roman" w:cs="Times New Roman"/>
              </w:rPr>
            </w:pPr>
            <w:r w:rsidRPr="003858E7">
              <w:rPr>
                <w:rFonts w:ascii="Times New Roman" w:hAnsi="Times New Roman" w:cs="Times New Roman"/>
              </w:rPr>
              <w:t>Analyze</w:t>
            </w:r>
            <w:r>
              <w:rPr>
                <w:rFonts w:ascii="Times New Roman" w:hAnsi="Times New Roman" w:cs="Times New Roman"/>
              </w:rPr>
              <w:t>d and interpreted</w:t>
            </w:r>
            <w:r w:rsidR="00A36A90" w:rsidRPr="003858E7">
              <w:rPr>
                <w:rFonts w:ascii="Times New Roman" w:hAnsi="Times New Roman" w:cs="Times New Roman"/>
              </w:rPr>
              <w:t xml:space="preserve"> </w:t>
            </w:r>
            <w:r w:rsidR="004745CC">
              <w:rPr>
                <w:rFonts w:ascii="Times New Roman" w:hAnsi="Times New Roman" w:cs="Times New Roman"/>
              </w:rPr>
              <w:t>information sources</w:t>
            </w:r>
            <w:r w:rsidRPr="003858E7">
              <w:rPr>
                <w:rFonts w:ascii="Times New Roman" w:hAnsi="Times New Roman" w:cs="Times New Roman"/>
              </w:rPr>
              <w:t xml:space="preserve"> to </w:t>
            </w:r>
            <w:r w:rsidR="004745CC">
              <w:rPr>
                <w:rFonts w:ascii="Times New Roman" w:hAnsi="Times New Roman" w:cs="Times New Roman"/>
              </w:rPr>
              <w:t>understand specific</w:t>
            </w:r>
            <w:r w:rsidRPr="003858E7">
              <w:rPr>
                <w:rFonts w:ascii="Times New Roman" w:hAnsi="Times New Roman" w:cs="Times New Roman"/>
              </w:rPr>
              <w:t xml:space="preserve"> content</w:t>
            </w:r>
          </w:p>
          <w:p w14:paraId="2A84228D" w14:textId="56A79EBE" w:rsidR="00A36A90" w:rsidRPr="003858E7" w:rsidRDefault="00A36A90" w:rsidP="003858E7">
            <w:pPr>
              <w:pStyle w:val="ListParagraph"/>
              <w:numPr>
                <w:ilvl w:val="0"/>
                <w:numId w:val="1"/>
              </w:numPr>
              <w:ind w:left="436"/>
              <w:rPr>
                <w:rFonts w:ascii="Times New Roman" w:hAnsi="Times New Roman" w:cs="Times New Roman"/>
              </w:rPr>
            </w:pPr>
            <w:r w:rsidRPr="003858E7">
              <w:rPr>
                <w:rFonts w:ascii="Times New Roman" w:hAnsi="Times New Roman" w:cs="Times New Roman"/>
              </w:rPr>
              <w:t>Gather</w:t>
            </w:r>
            <w:r w:rsidR="003D04CC">
              <w:rPr>
                <w:rFonts w:ascii="Times New Roman" w:hAnsi="Times New Roman" w:cs="Times New Roman"/>
              </w:rPr>
              <w:t>ed and classified</w:t>
            </w:r>
            <w:r w:rsidRPr="003858E7">
              <w:rPr>
                <w:rFonts w:ascii="Times New Roman" w:hAnsi="Times New Roman" w:cs="Times New Roman"/>
              </w:rPr>
              <w:t xml:space="preserve"> information</w:t>
            </w:r>
            <w:r w:rsidR="004745CC">
              <w:rPr>
                <w:rFonts w:ascii="Times New Roman" w:hAnsi="Times New Roman" w:cs="Times New Roman"/>
              </w:rPr>
              <w:t xml:space="preserve"> to </w:t>
            </w:r>
            <w:r w:rsidRPr="003858E7">
              <w:rPr>
                <w:rFonts w:ascii="Times New Roman" w:hAnsi="Times New Roman" w:cs="Times New Roman"/>
              </w:rPr>
              <w:t>sequenc</w:t>
            </w:r>
            <w:r w:rsidR="004745CC">
              <w:rPr>
                <w:rFonts w:ascii="Times New Roman" w:hAnsi="Times New Roman" w:cs="Times New Roman"/>
              </w:rPr>
              <w:t>e</w:t>
            </w:r>
            <w:r w:rsidRPr="003858E7">
              <w:rPr>
                <w:rFonts w:ascii="Times New Roman" w:hAnsi="Times New Roman" w:cs="Times New Roman"/>
              </w:rPr>
              <w:t xml:space="preserve"> events and separate fact from </w:t>
            </w:r>
            <w:r w:rsidR="009B2416">
              <w:rPr>
                <w:rFonts w:ascii="Times New Roman" w:hAnsi="Times New Roman" w:cs="Times New Roman"/>
              </w:rPr>
              <w:t>opinion</w:t>
            </w:r>
          </w:p>
          <w:p w14:paraId="42062E80" w14:textId="1FF7FB4D" w:rsidR="00CA63CE" w:rsidRPr="00A743F0" w:rsidRDefault="00A36A90" w:rsidP="003858E7">
            <w:pPr>
              <w:pStyle w:val="ListParagraph"/>
              <w:numPr>
                <w:ilvl w:val="0"/>
                <w:numId w:val="1"/>
              </w:numPr>
              <w:ind w:left="436"/>
              <w:rPr>
                <w:rFonts w:eastAsia="Times New Roman"/>
                <w:color w:val="auto"/>
              </w:rPr>
            </w:pPr>
            <w:r w:rsidRPr="003858E7">
              <w:rPr>
                <w:rFonts w:ascii="Times New Roman" w:hAnsi="Times New Roman" w:cs="Times New Roman"/>
              </w:rPr>
              <w:t>Use</w:t>
            </w:r>
            <w:r w:rsidR="003D04CC">
              <w:rPr>
                <w:rFonts w:ascii="Times New Roman" w:hAnsi="Times New Roman" w:cs="Times New Roman"/>
              </w:rPr>
              <w:t>d</w:t>
            </w:r>
            <w:r w:rsidRPr="003858E7">
              <w:rPr>
                <w:rFonts w:ascii="Times New Roman" w:hAnsi="Times New Roman" w:cs="Times New Roman"/>
              </w:rPr>
              <w:t xml:space="preserve"> </w:t>
            </w:r>
            <w:r w:rsidR="003D04CC">
              <w:rPr>
                <w:rFonts w:ascii="Times New Roman" w:hAnsi="Times New Roman" w:cs="Times New Roman"/>
              </w:rPr>
              <w:t>information</w:t>
            </w:r>
            <w:r w:rsidRPr="003858E7">
              <w:rPr>
                <w:rFonts w:ascii="Times New Roman" w:hAnsi="Times New Roman" w:cs="Times New Roman"/>
              </w:rPr>
              <w:t xml:space="preserve"> to </w:t>
            </w:r>
            <w:r w:rsidR="003D04CC">
              <w:rPr>
                <w:rFonts w:ascii="Times New Roman" w:hAnsi="Times New Roman" w:cs="Times New Roman"/>
              </w:rPr>
              <w:t xml:space="preserve">develop and support </w:t>
            </w:r>
            <w:r w:rsidR="004745CC">
              <w:rPr>
                <w:rFonts w:ascii="Times New Roman" w:hAnsi="Times New Roman" w:cs="Times New Roman"/>
              </w:rPr>
              <w:t>an</w:t>
            </w:r>
            <w:r w:rsidR="003D04CC">
              <w:rPr>
                <w:rFonts w:ascii="Times New Roman" w:hAnsi="Times New Roman" w:cs="Times New Roman"/>
              </w:rPr>
              <w:t xml:space="preserve"> </w:t>
            </w:r>
            <w:r w:rsidR="004745CC">
              <w:rPr>
                <w:rFonts w:ascii="Times New Roman" w:hAnsi="Times New Roman" w:cs="Times New Roman"/>
              </w:rPr>
              <w:t>explanation or statement</w:t>
            </w:r>
            <w:r w:rsidR="004745CC" w:rsidDel="004745CC">
              <w:rPr>
                <w:rFonts w:ascii="Times New Roman" w:hAnsi="Times New Roman" w:cs="Times New Roman"/>
              </w:rPr>
              <w:t xml:space="preserve"> </w:t>
            </w:r>
          </w:p>
        </w:tc>
        <w:tc>
          <w:tcPr>
            <w:tcW w:w="2700" w:type="dxa"/>
            <w:tcBorders>
              <w:top w:val="single" w:sz="8" w:space="0" w:color="auto"/>
            </w:tcBorders>
          </w:tcPr>
          <w:p w14:paraId="7AB86BA3" w14:textId="003947CE" w:rsidR="00B143F7" w:rsidRPr="003858E7" w:rsidRDefault="003858E7" w:rsidP="004745CC">
            <w:pPr>
              <w:pStyle w:val="ListParagraph"/>
              <w:numPr>
                <w:ilvl w:val="0"/>
                <w:numId w:val="4"/>
              </w:numPr>
              <w:ind w:left="436"/>
              <w:rPr>
                <w:rFonts w:ascii="Times New Roman" w:eastAsia="Times New Roman" w:hAnsi="Times New Roman" w:cs="Times New Roman"/>
                <w:color w:val="auto"/>
              </w:rPr>
            </w:pPr>
            <w:r>
              <w:rPr>
                <w:rFonts w:ascii="Times New Roman" w:hAnsi="Times New Roman" w:cs="Times New Roman"/>
              </w:rPr>
              <w:t>Used</w:t>
            </w:r>
            <w:r w:rsidR="00B143F7">
              <w:rPr>
                <w:rFonts w:ascii="Times New Roman" w:hAnsi="Times New Roman" w:cs="Times New Roman"/>
              </w:rPr>
              <w:t xml:space="preserve"> </w:t>
            </w:r>
            <w:r>
              <w:rPr>
                <w:rFonts w:ascii="Times New Roman" w:hAnsi="Times New Roman" w:cs="Times New Roman"/>
              </w:rPr>
              <w:t xml:space="preserve">information sources </w:t>
            </w:r>
            <w:r w:rsidR="00B143F7">
              <w:rPr>
                <w:rFonts w:ascii="Times New Roman" w:hAnsi="Times New Roman" w:cs="Times New Roman"/>
              </w:rPr>
              <w:t xml:space="preserve">to understand of </w:t>
            </w:r>
            <w:r>
              <w:rPr>
                <w:rFonts w:ascii="Times New Roman" w:hAnsi="Times New Roman" w:cs="Times New Roman"/>
              </w:rPr>
              <w:t>concepts, people, places, or events</w:t>
            </w:r>
          </w:p>
          <w:p w14:paraId="234A1758" w14:textId="5D5EEDFC" w:rsidR="00B143F7" w:rsidRPr="003858E7" w:rsidRDefault="00B143F7" w:rsidP="003858E7">
            <w:pPr>
              <w:pStyle w:val="ListParagraph"/>
              <w:numPr>
                <w:ilvl w:val="0"/>
                <w:numId w:val="4"/>
              </w:numPr>
              <w:ind w:left="436"/>
              <w:rPr>
                <w:rFonts w:ascii="Times New Roman" w:eastAsia="Times New Roman" w:hAnsi="Times New Roman" w:cs="Times New Roman"/>
                <w:color w:val="auto"/>
              </w:rPr>
            </w:pPr>
            <w:r>
              <w:rPr>
                <w:rFonts w:ascii="Times New Roman" w:hAnsi="Times New Roman" w:cs="Times New Roman"/>
              </w:rPr>
              <w:t xml:space="preserve">Classified information, sequenced events, and separated fact from </w:t>
            </w:r>
            <w:r w:rsidR="009B2416">
              <w:rPr>
                <w:rFonts w:ascii="Times New Roman" w:hAnsi="Times New Roman" w:cs="Times New Roman"/>
              </w:rPr>
              <w:t>opinion</w:t>
            </w:r>
          </w:p>
          <w:p w14:paraId="6F1BE884" w14:textId="67BD879E" w:rsidR="00CA63CE" w:rsidRPr="00303D9A" w:rsidRDefault="00B143F7" w:rsidP="003858E7">
            <w:pPr>
              <w:pStyle w:val="ListParagraph"/>
              <w:numPr>
                <w:ilvl w:val="0"/>
                <w:numId w:val="4"/>
              </w:numPr>
              <w:ind w:left="436"/>
              <w:rPr>
                <w:rFonts w:eastAsia="Times New Roman"/>
                <w:color w:val="auto"/>
              </w:rPr>
            </w:pPr>
            <w:r>
              <w:rPr>
                <w:rFonts w:ascii="Times New Roman" w:hAnsi="Times New Roman" w:cs="Times New Roman"/>
              </w:rPr>
              <w:t>Used information to support an explanation</w:t>
            </w:r>
          </w:p>
        </w:tc>
        <w:tc>
          <w:tcPr>
            <w:tcW w:w="2430" w:type="dxa"/>
            <w:tcBorders>
              <w:top w:val="single" w:sz="8" w:space="0" w:color="auto"/>
            </w:tcBorders>
          </w:tcPr>
          <w:p w14:paraId="1AD4C052" w14:textId="24201EBE" w:rsidR="00B143F7" w:rsidRPr="003858E7" w:rsidRDefault="00B143F7" w:rsidP="003858E7">
            <w:pPr>
              <w:pStyle w:val="ListParagraph"/>
              <w:numPr>
                <w:ilvl w:val="0"/>
                <w:numId w:val="4"/>
              </w:numPr>
              <w:ind w:left="436"/>
              <w:rPr>
                <w:rFonts w:ascii="Times New Roman" w:eastAsia="Times New Roman" w:hAnsi="Times New Roman" w:cs="Times New Roman"/>
                <w:color w:val="auto"/>
              </w:rPr>
            </w:pPr>
            <w:r>
              <w:rPr>
                <w:rFonts w:ascii="Times New Roman" w:hAnsi="Times New Roman" w:cs="Times New Roman"/>
              </w:rPr>
              <w:t xml:space="preserve">Used </w:t>
            </w:r>
            <w:r w:rsidR="003858E7">
              <w:rPr>
                <w:rFonts w:ascii="Times New Roman" w:hAnsi="Times New Roman" w:cs="Times New Roman"/>
              </w:rPr>
              <w:t>information</w:t>
            </w:r>
            <w:r>
              <w:rPr>
                <w:rFonts w:ascii="Times New Roman" w:hAnsi="Times New Roman" w:cs="Times New Roman"/>
              </w:rPr>
              <w:t xml:space="preserve"> sources to understand </w:t>
            </w:r>
            <w:r w:rsidR="003858E7">
              <w:rPr>
                <w:rFonts w:ascii="Times New Roman" w:hAnsi="Times New Roman" w:cs="Times New Roman"/>
              </w:rPr>
              <w:t>content</w:t>
            </w:r>
          </w:p>
          <w:p w14:paraId="5DB56B04" w14:textId="78459975" w:rsidR="00B143F7" w:rsidRPr="003858E7" w:rsidRDefault="00B143F7" w:rsidP="003858E7">
            <w:pPr>
              <w:pStyle w:val="ListParagraph"/>
              <w:numPr>
                <w:ilvl w:val="0"/>
                <w:numId w:val="4"/>
              </w:numPr>
              <w:ind w:left="436"/>
              <w:rPr>
                <w:rFonts w:ascii="Times New Roman" w:eastAsia="Times New Roman" w:hAnsi="Times New Roman" w:cs="Times New Roman"/>
                <w:color w:val="auto"/>
              </w:rPr>
            </w:pPr>
            <w:r w:rsidRPr="003858E7">
              <w:rPr>
                <w:rFonts w:ascii="Times New Roman" w:hAnsi="Times New Roman" w:cs="Times New Roman"/>
              </w:rPr>
              <w:t xml:space="preserve">Separated fact from </w:t>
            </w:r>
            <w:r w:rsidR="009B2416">
              <w:rPr>
                <w:rFonts w:ascii="Times New Roman" w:hAnsi="Times New Roman" w:cs="Times New Roman"/>
              </w:rPr>
              <w:t>opinion</w:t>
            </w:r>
          </w:p>
          <w:p w14:paraId="1CB4104F" w14:textId="4A9250F1" w:rsidR="00CA63CE" w:rsidRPr="00303D9A" w:rsidRDefault="00B143F7" w:rsidP="003858E7">
            <w:pPr>
              <w:pStyle w:val="ListParagraph"/>
              <w:numPr>
                <w:ilvl w:val="0"/>
                <w:numId w:val="5"/>
              </w:numPr>
              <w:ind w:left="436"/>
              <w:rPr>
                <w:rFonts w:eastAsia="Times New Roman"/>
                <w:color w:val="auto"/>
              </w:rPr>
            </w:pPr>
            <w:r>
              <w:rPr>
                <w:rFonts w:ascii="Times New Roman" w:hAnsi="Times New Roman" w:cs="Times New Roman"/>
              </w:rPr>
              <w:t>Identified information to support an explanation</w:t>
            </w:r>
          </w:p>
        </w:tc>
        <w:tc>
          <w:tcPr>
            <w:tcW w:w="1355" w:type="dxa"/>
            <w:tcBorders>
              <w:top w:val="single" w:sz="8" w:space="0" w:color="auto"/>
            </w:tcBorders>
          </w:tcPr>
          <w:p w14:paraId="42E276F3" w14:textId="77777777" w:rsidR="00CA63CE" w:rsidRPr="000503AA" w:rsidRDefault="00CA63CE" w:rsidP="0087184C">
            <w:pPr>
              <w:rPr>
                <w:rFonts w:ascii="Times New Roman" w:eastAsia="Times New Roman" w:hAnsi="Times New Roman" w:cs="Times New Roman"/>
                <w:color w:val="auto"/>
              </w:rPr>
            </w:pPr>
          </w:p>
        </w:tc>
      </w:tr>
      <w:tr w:rsidR="00171B6A" w:rsidRPr="000503AA" w14:paraId="1C16DAA0" w14:textId="77777777" w:rsidTr="00171B6A">
        <w:trPr>
          <w:trHeight w:val="440"/>
        </w:trPr>
        <w:tc>
          <w:tcPr>
            <w:tcW w:w="14855" w:type="dxa"/>
            <w:gridSpan w:val="6"/>
            <w:tcBorders>
              <w:top w:val="single" w:sz="4" w:space="0" w:color="auto"/>
              <w:bottom w:val="single" w:sz="4" w:space="0" w:color="auto"/>
            </w:tcBorders>
            <w:shd w:val="clear" w:color="auto" w:fill="D9D9D9" w:themeFill="background1" w:themeFillShade="D9"/>
            <w:vAlign w:val="center"/>
          </w:tcPr>
          <w:p w14:paraId="5C8CAEB2" w14:textId="1927E9DD" w:rsidR="00171B6A" w:rsidRPr="009707F1" w:rsidRDefault="00171B6A" w:rsidP="00AC380A">
            <w:pPr>
              <w:rPr>
                <w:rFonts w:ascii="Times New Roman" w:eastAsia="Times New Roman" w:hAnsi="Times New Roman" w:cs="Times New Roman"/>
                <w:color w:val="FF0000"/>
              </w:rPr>
            </w:pPr>
            <w:r w:rsidRPr="00C3055F">
              <w:rPr>
                <w:rStyle w:val="Emphasis"/>
                <w:rFonts w:eastAsia="Calibri"/>
              </w:rPr>
              <w:t>Task Specific Concepts and Skills</w:t>
            </w:r>
          </w:p>
        </w:tc>
      </w:tr>
      <w:tr w:rsidR="00563B98" w:rsidRPr="000503AA" w14:paraId="0BC078C8" w14:textId="77777777" w:rsidTr="00171B6A">
        <w:trPr>
          <w:trHeight w:val="926"/>
        </w:trPr>
        <w:tc>
          <w:tcPr>
            <w:tcW w:w="1710" w:type="dxa"/>
            <w:tcBorders>
              <w:top w:val="single" w:sz="4" w:space="0" w:color="auto"/>
              <w:bottom w:val="single" w:sz="4" w:space="0" w:color="auto"/>
            </w:tcBorders>
            <w:vAlign w:val="center"/>
          </w:tcPr>
          <w:p w14:paraId="2DC7BBB0" w14:textId="77777777" w:rsidR="00565C81" w:rsidRDefault="00583D04" w:rsidP="005D6855">
            <w:pPr>
              <w:ind w:left="165"/>
              <w:rPr>
                <w:rFonts w:ascii="Times New Roman" w:eastAsia="Times New Roman" w:hAnsi="Times New Roman" w:cs="Times New Roman"/>
                <w:color w:val="auto"/>
              </w:rPr>
            </w:pPr>
            <w:r>
              <w:rPr>
                <w:rFonts w:ascii="Times New Roman" w:eastAsia="Times New Roman" w:hAnsi="Times New Roman" w:cs="Times New Roman"/>
                <w:color w:val="auto"/>
              </w:rPr>
              <w:t>Geographic Patterns and Trends</w:t>
            </w:r>
            <w:r w:rsidRPr="000503AA">
              <w:rPr>
                <w:rFonts w:ascii="Times New Roman" w:eastAsia="Times New Roman" w:hAnsi="Times New Roman" w:cs="Times New Roman"/>
                <w:color w:val="auto"/>
              </w:rPr>
              <w:t xml:space="preserve"> </w:t>
            </w:r>
          </w:p>
          <w:p w14:paraId="62782B3F" w14:textId="77777777" w:rsidR="00583D04" w:rsidRPr="000503AA" w:rsidRDefault="00583D04" w:rsidP="00565C81">
            <w:pPr>
              <w:ind w:left="165"/>
              <w:rPr>
                <w:rFonts w:ascii="Times New Roman" w:eastAsia="Times New Roman" w:hAnsi="Times New Roman" w:cs="Times New Roman"/>
                <w:color w:val="auto"/>
              </w:rPr>
            </w:pPr>
            <w:r w:rsidRPr="000503AA">
              <w:rPr>
                <w:rFonts w:ascii="Times New Roman" w:eastAsia="Times New Roman" w:hAnsi="Times New Roman" w:cs="Times New Roman"/>
                <w:color w:val="auto"/>
              </w:rPr>
              <w:t>(.1b)</w:t>
            </w:r>
          </w:p>
        </w:tc>
        <w:tc>
          <w:tcPr>
            <w:tcW w:w="3600" w:type="dxa"/>
            <w:tcBorders>
              <w:top w:val="single" w:sz="4" w:space="0" w:color="auto"/>
              <w:bottom w:val="single" w:sz="4" w:space="0" w:color="auto"/>
            </w:tcBorders>
          </w:tcPr>
          <w:p w14:paraId="372007B3" w14:textId="241E2B4E" w:rsidR="00583D04" w:rsidRPr="000503AA" w:rsidRDefault="00A36A90" w:rsidP="006B59B2">
            <w:pPr>
              <w:rPr>
                <w:rFonts w:ascii="Times New Roman" w:eastAsia="Times New Roman" w:hAnsi="Times New Roman" w:cs="Times New Roman"/>
                <w:color w:val="auto"/>
              </w:rPr>
            </w:pPr>
            <w:r>
              <w:rPr>
                <w:rFonts w:ascii="Times New Roman" w:eastAsia="Times New Roman" w:hAnsi="Times New Roman" w:cs="Times New Roman"/>
                <w:color w:val="auto"/>
              </w:rPr>
              <w:t>Use</w:t>
            </w:r>
            <w:r w:rsidR="00B143F7">
              <w:rPr>
                <w:rFonts w:ascii="Times New Roman" w:eastAsia="Times New Roman" w:hAnsi="Times New Roman" w:cs="Times New Roman"/>
                <w:color w:val="auto"/>
              </w:rPr>
              <w:t>d</w:t>
            </w:r>
            <w:r>
              <w:rPr>
                <w:rFonts w:ascii="Times New Roman" w:eastAsia="Times New Roman" w:hAnsi="Times New Roman" w:cs="Times New Roman"/>
                <w:color w:val="auto"/>
              </w:rPr>
              <w:t xml:space="preserve"> geographic information</w:t>
            </w:r>
            <w:r w:rsidR="003D04CC">
              <w:rPr>
                <w:rFonts w:ascii="Times New Roman" w:eastAsia="Times New Roman" w:hAnsi="Times New Roman" w:cs="Times New Roman"/>
                <w:color w:val="auto"/>
              </w:rPr>
              <w:t xml:space="preserve"> </w:t>
            </w:r>
            <w:r w:rsidR="006B59B2">
              <w:rPr>
                <w:rFonts w:ascii="Times New Roman" w:eastAsia="Times New Roman" w:hAnsi="Times New Roman" w:cs="Times New Roman"/>
                <w:color w:val="auto"/>
              </w:rPr>
              <w:t xml:space="preserve">to analyze the impact of geographic features on </w:t>
            </w:r>
            <w:r w:rsidR="003D04CC">
              <w:rPr>
                <w:rFonts w:ascii="Times New Roman" w:eastAsia="Times New Roman" w:hAnsi="Times New Roman" w:cs="Times New Roman"/>
                <w:color w:val="auto"/>
              </w:rPr>
              <w:t>a</w:t>
            </w:r>
            <w:r w:rsidR="00DF7151">
              <w:rPr>
                <w:rFonts w:ascii="Times New Roman" w:eastAsia="Times New Roman" w:hAnsi="Times New Roman" w:cs="Times New Roman"/>
                <w:color w:val="auto"/>
              </w:rPr>
              <w:t xml:space="preserve"> pattern or trend.  </w:t>
            </w:r>
          </w:p>
        </w:tc>
        <w:tc>
          <w:tcPr>
            <w:tcW w:w="3060" w:type="dxa"/>
            <w:tcBorders>
              <w:top w:val="single" w:sz="4" w:space="0" w:color="auto"/>
              <w:bottom w:val="single" w:sz="4" w:space="0" w:color="auto"/>
            </w:tcBorders>
          </w:tcPr>
          <w:p w14:paraId="62D42283" w14:textId="770BBE20" w:rsidR="00583D04" w:rsidRPr="000503AA" w:rsidRDefault="00A36A90" w:rsidP="00801675">
            <w:pPr>
              <w:rPr>
                <w:rFonts w:ascii="Times New Roman" w:eastAsia="Times New Roman" w:hAnsi="Times New Roman" w:cs="Times New Roman"/>
                <w:color w:val="auto"/>
              </w:rPr>
            </w:pPr>
            <w:r>
              <w:rPr>
                <w:rFonts w:ascii="Times New Roman" w:eastAsia="Times New Roman" w:hAnsi="Times New Roman" w:cs="Times New Roman"/>
                <w:color w:val="auto"/>
              </w:rPr>
              <w:t>Used basic map skills</w:t>
            </w:r>
            <w:r w:rsidR="003D04CC">
              <w:rPr>
                <w:rFonts w:ascii="Times New Roman" w:eastAsia="Times New Roman" w:hAnsi="Times New Roman" w:cs="Times New Roman"/>
                <w:color w:val="auto"/>
              </w:rPr>
              <w:t xml:space="preserve"> </w:t>
            </w:r>
            <w:r w:rsidR="006B59B2">
              <w:rPr>
                <w:rFonts w:ascii="Times New Roman" w:eastAsia="Times New Roman" w:hAnsi="Times New Roman" w:cs="Times New Roman"/>
                <w:color w:val="auto"/>
              </w:rPr>
              <w:t xml:space="preserve">and geographic information </w:t>
            </w:r>
            <w:r w:rsidR="003D04CC">
              <w:rPr>
                <w:rFonts w:ascii="Times New Roman" w:eastAsia="Times New Roman" w:hAnsi="Times New Roman" w:cs="Times New Roman"/>
                <w:color w:val="auto"/>
              </w:rPr>
              <w:t>to identify a pattern or trend in data</w:t>
            </w:r>
          </w:p>
        </w:tc>
        <w:tc>
          <w:tcPr>
            <w:tcW w:w="2700" w:type="dxa"/>
            <w:tcBorders>
              <w:top w:val="single" w:sz="4" w:space="0" w:color="auto"/>
              <w:bottom w:val="single" w:sz="4" w:space="0" w:color="auto"/>
            </w:tcBorders>
          </w:tcPr>
          <w:p w14:paraId="7F3CD62D" w14:textId="23A17427" w:rsidR="00583D04" w:rsidRPr="000503AA" w:rsidRDefault="00B143F7" w:rsidP="00C433E3">
            <w:pPr>
              <w:rPr>
                <w:rFonts w:ascii="Times New Roman" w:eastAsia="Times New Roman" w:hAnsi="Times New Roman" w:cs="Times New Roman"/>
                <w:color w:val="auto"/>
              </w:rPr>
            </w:pPr>
            <w:r>
              <w:rPr>
                <w:rFonts w:ascii="Times New Roman" w:eastAsia="Times New Roman" w:hAnsi="Times New Roman" w:cs="Times New Roman"/>
                <w:color w:val="auto"/>
              </w:rPr>
              <w:t>Used basic map skills to identify data</w:t>
            </w:r>
          </w:p>
        </w:tc>
        <w:tc>
          <w:tcPr>
            <w:tcW w:w="2430" w:type="dxa"/>
            <w:tcBorders>
              <w:top w:val="single" w:sz="4" w:space="0" w:color="auto"/>
              <w:bottom w:val="single" w:sz="4" w:space="0" w:color="auto"/>
            </w:tcBorders>
          </w:tcPr>
          <w:p w14:paraId="5BF16D57" w14:textId="075D579E" w:rsidR="00583D04" w:rsidRPr="000503AA" w:rsidRDefault="00B143F7" w:rsidP="00C433E3">
            <w:pPr>
              <w:rPr>
                <w:rFonts w:ascii="Times New Roman" w:eastAsia="Times New Roman" w:hAnsi="Times New Roman" w:cs="Times New Roman"/>
                <w:color w:val="auto"/>
              </w:rPr>
            </w:pPr>
            <w:r>
              <w:rPr>
                <w:rFonts w:ascii="Times New Roman" w:eastAsia="Times New Roman" w:hAnsi="Times New Roman" w:cs="Times New Roman"/>
                <w:color w:val="auto"/>
              </w:rPr>
              <w:t>Used basic map skills</w:t>
            </w:r>
          </w:p>
        </w:tc>
        <w:tc>
          <w:tcPr>
            <w:tcW w:w="1355" w:type="dxa"/>
            <w:tcBorders>
              <w:top w:val="single" w:sz="4" w:space="0" w:color="auto"/>
              <w:bottom w:val="single" w:sz="4" w:space="0" w:color="auto"/>
            </w:tcBorders>
          </w:tcPr>
          <w:p w14:paraId="57FC7926" w14:textId="77777777" w:rsidR="00583D04" w:rsidRPr="009707F1" w:rsidRDefault="00583D04" w:rsidP="00AC380A">
            <w:pPr>
              <w:rPr>
                <w:rFonts w:ascii="Times New Roman" w:eastAsia="Times New Roman" w:hAnsi="Times New Roman" w:cs="Times New Roman"/>
                <w:color w:val="FF0000"/>
              </w:rPr>
            </w:pPr>
          </w:p>
        </w:tc>
      </w:tr>
      <w:tr w:rsidR="00563B98" w:rsidRPr="000503AA" w14:paraId="74E9A36B" w14:textId="77777777" w:rsidTr="00C80A4F">
        <w:trPr>
          <w:trHeight w:val="800"/>
        </w:trPr>
        <w:tc>
          <w:tcPr>
            <w:tcW w:w="1710" w:type="dxa"/>
            <w:tcBorders>
              <w:top w:val="single" w:sz="4" w:space="0" w:color="auto"/>
              <w:bottom w:val="single" w:sz="4" w:space="0" w:color="auto"/>
            </w:tcBorders>
            <w:vAlign w:val="center"/>
          </w:tcPr>
          <w:p w14:paraId="71E63931" w14:textId="77777777" w:rsidR="00C433E3" w:rsidRPr="000503AA" w:rsidRDefault="00C433E3" w:rsidP="005D6855">
            <w:pPr>
              <w:ind w:left="165"/>
              <w:rPr>
                <w:rFonts w:ascii="Times New Roman" w:eastAsia="Times New Roman" w:hAnsi="Times New Roman" w:cs="Times New Roman"/>
                <w:color w:val="auto"/>
              </w:rPr>
            </w:pPr>
            <w:r w:rsidRPr="000503AA">
              <w:rPr>
                <w:rFonts w:ascii="Times New Roman" w:eastAsia="Times New Roman" w:hAnsi="Times New Roman" w:cs="Times New Roman"/>
                <w:color w:val="auto"/>
              </w:rPr>
              <w:t>Evaluating Sources</w:t>
            </w:r>
          </w:p>
          <w:p w14:paraId="282CF0E8" w14:textId="77777777" w:rsidR="00C433E3" w:rsidRDefault="00C433E3" w:rsidP="005D6855">
            <w:pPr>
              <w:ind w:left="165"/>
              <w:rPr>
                <w:rFonts w:ascii="Times New Roman" w:eastAsia="Times New Roman" w:hAnsi="Times New Roman" w:cs="Times New Roman"/>
                <w:color w:val="auto"/>
              </w:rPr>
            </w:pPr>
            <w:r w:rsidRPr="000503AA">
              <w:rPr>
                <w:rFonts w:ascii="Times New Roman" w:eastAsia="Times New Roman" w:hAnsi="Times New Roman" w:cs="Times New Roman"/>
                <w:color w:val="auto"/>
              </w:rPr>
              <w:t>(.1d)</w:t>
            </w:r>
          </w:p>
        </w:tc>
        <w:tc>
          <w:tcPr>
            <w:tcW w:w="3600" w:type="dxa"/>
            <w:tcBorders>
              <w:top w:val="single" w:sz="4" w:space="0" w:color="auto"/>
              <w:bottom w:val="single" w:sz="4" w:space="0" w:color="auto"/>
            </w:tcBorders>
          </w:tcPr>
          <w:p w14:paraId="5F22C188" w14:textId="10CBFF4E" w:rsidR="00C433E3" w:rsidRDefault="00DF7151" w:rsidP="00C433E3">
            <w:pPr>
              <w:rPr>
                <w:rFonts w:ascii="Times New Roman" w:eastAsia="Times New Roman" w:hAnsi="Times New Roman" w:cs="Times New Roman"/>
                <w:color w:val="auto"/>
              </w:rPr>
            </w:pPr>
            <w:r>
              <w:rPr>
                <w:rFonts w:ascii="Times New Roman" w:eastAsia="Times New Roman" w:hAnsi="Times New Roman" w:cs="Times New Roman"/>
                <w:color w:val="auto"/>
              </w:rPr>
              <w:t>Used evidence to draw conclusions and make generalizations about points of view and historical perspective</w:t>
            </w:r>
          </w:p>
        </w:tc>
        <w:tc>
          <w:tcPr>
            <w:tcW w:w="3060" w:type="dxa"/>
            <w:tcBorders>
              <w:top w:val="single" w:sz="4" w:space="0" w:color="auto"/>
              <w:bottom w:val="single" w:sz="4" w:space="0" w:color="auto"/>
            </w:tcBorders>
          </w:tcPr>
          <w:p w14:paraId="536762A9" w14:textId="4D22062E" w:rsidR="00C433E3" w:rsidRDefault="00DF7151" w:rsidP="00563B98">
            <w:pPr>
              <w:rPr>
                <w:rFonts w:ascii="Times New Roman" w:eastAsia="Times New Roman" w:hAnsi="Times New Roman" w:cs="Times New Roman"/>
                <w:color w:val="auto"/>
              </w:rPr>
            </w:pPr>
            <w:r>
              <w:rPr>
                <w:rFonts w:ascii="Times New Roman" w:eastAsia="Times New Roman" w:hAnsi="Times New Roman" w:cs="Times New Roman"/>
                <w:color w:val="auto"/>
              </w:rPr>
              <w:t>Used evidence to s</w:t>
            </w:r>
            <w:r w:rsidR="00A36A90">
              <w:rPr>
                <w:rFonts w:ascii="Times New Roman" w:eastAsia="Times New Roman" w:hAnsi="Times New Roman" w:cs="Times New Roman"/>
                <w:color w:val="auto"/>
              </w:rPr>
              <w:t xml:space="preserve">ummarize points </w:t>
            </w:r>
            <w:r>
              <w:rPr>
                <w:rFonts w:ascii="Times New Roman" w:eastAsia="Times New Roman" w:hAnsi="Times New Roman" w:cs="Times New Roman"/>
                <w:color w:val="auto"/>
              </w:rPr>
              <w:t xml:space="preserve">of view </w:t>
            </w:r>
            <w:r w:rsidR="006B59B2">
              <w:rPr>
                <w:rFonts w:ascii="Times New Roman" w:eastAsia="Times New Roman" w:hAnsi="Times New Roman" w:cs="Times New Roman"/>
                <w:color w:val="auto"/>
              </w:rPr>
              <w:t>or</w:t>
            </w:r>
            <w:r>
              <w:rPr>
                <w:rFonts w:ascii="Times New Roman" w:eastAsia="Times New Roman" w:hAnsi="Times New Roman" w:cs="Times New Roman"/>
                <w:color w:val="auto"/>
              </w:rPr>
              <w:t xml:space="preserve"> historical perspective</w:t>
            </w:r>
          </w:p>
        </w:tc>
        <w:tc>
          <w:tcPr>
            <w:tcW w:w="2700" w:type="dxa"/>
            <w:tcBorders>
              <w:top w:val="single" w:sz="4" w:space="0" w:color="auto"/>
              <w:bottom w:val="single" w:sz="4" w:space="0" w:color="auto"/>
            </w:tcBorders>
          </w:tcPr>
          <w:p w14:paraId="4040C895" w14:textId="46BA5F44" w:rsidR="00C433E3" w:rsidRDefault="00186E9C" w:rsidP="006B59B2">
            <w:pPr>
              <w:rPr>
                <w:rFonts w:ascii="Times New Roman" w:eastAsia="Times New Roman" w:hAnsi="Times New Roman" w:cs="Times New Roman"/>
                <w:color w:val="auto"/>
              </w:rPr>
            </w:pPr>
            <w:r>
              <w:rPr>
                <w:rFonts w:ascii="Times New Roman" w:eastAsia="Times New Roman" w:hAnsi="Times New Roman" w:cs="Times New Roman"/>
                <w:color w:val="auto"/>
              </w:rPr>
              <w:t xml:space="preserve">Used evidence </w:t>
            </w:r>
            <w:r w:rsidR="006B59B2">
              <w:rPr>
                <w:rFonts w:ascii="Times New Roman" w:eastAsia="Times New Roman" w:hAnsi="Times New Roman" w:cs="Times New Roman"/>
                <w:color w:val="auto"/>
              </w:rPr>
              <w:t>identify</w:t>
            </w:r>
            <w:r>
              <w:rPr>
                <w:rFonts w:ascii="Times New Roman" w:eastAsia="Times New Roman" w:hAnsi="Times New Roman" w:cs="Times New Roman"/>
                <w:color w:val="auto"/>
              </w:rPr>
              <w:t xml:space="preserve"> points of view </w:t>
            </w:r>
            <w:r w:rsidR="006B59B2">
              <w:rPr>
                <w:rFonts w:ascii="Times New Roman" w:eastAsia="Times New Roman" w:hAnsi="Times New Roman" w:cs="Times New Roman"/>
                <w:color w:val="auto"/>
              </w:rPr>
              <w:t>or</w:t>
            </w:r>
            <w:r>
              <w:rPr>
                <w:rFonts w:ascii="Times New Roman" w:eastAsia="Times New Roman" w:hAnsi="Times New Roman" w:cs="Times New Roman"/>
                <w:color w:val="auto"/>
              </w:rPr>
              <w:t xml:space="preserve"> historical perspective</w:t>
            </w:r>
          </w:p>
        </w:tc>
        <w:tc>
          <w:tcPr>
            <w:tcW w:w="2430" w:type="dxa"/>
            <w:tcBorders>
              <w:top w:val="single" w:sz="4" w:space="0" w:color="auto"/>
              <w:bottom w:val="single" w:sz="4" w:space="0" w:color="auto"/>
            </w:tcBorders>
          </w:tcPr>
          <w:p w14:paraId="105BD825" w14:textId="156DD280" w:rsidR="00C433E3" w:rsidRDefault="00186E9C" w:rsidP="006B59B2">
            <w:pPr>
              <w:rPr>
                <w:rFonts w:ascii="Times New Roman" w:eastAsia="Times New Roman" w:hAnsi="Times New Roman" w:cs="Times New Roman"/>
                <w:color w:val="auto"/>
              </w:rPr>
            </w:pPr>
            <w:r>
              <w:rPr>
                <w:rFonts w:ascii="Times New Roman" w:eastAsia="Times New Roman" w:hAnsi="Times New Roman" w:cs="Times New Roman"/>
                <w:color w:val="auto"/>
              </w:rPr>
              <w:t xml:space="preserve">Answered questions about points of view </w:t>
            </w:r>
            <w:r w:rsidR="006B59B2">
              <w:rPr>
                <w:rFonts w:ascii="Times New Roman" w:eastAsia="Times New Roman" w:hAnsi="Times New Roman" w:cs="Times New Roman"/>
                <w:color w:val="auto"/>
              </w:rPr>
              <w:t>or</w:t>
            </w:r>
            <w:r>
              <w:rPr>
                <w:rFonts w:ascii="Times New Roman" w:eastAsia="Times New Roman" w:hAnsi="Times New Roman" w:cs="Times New Roman"/>
                <w:color w:val="auto"/>
              </w:rPr>
              <w:t xml:space="preserve"> historical perspective</w:t>
            </w:r>
          </w:p>
        </w:tc>
        <w:tc>
          <w:tcPr>
            <w:tcW w:w="1355" w:type="dxa"/>
            <w:tcBorders>
              <w:top w:val="single" w:sz="4" w:space="0" w:color="auto"/>
              <w:bottom w:val="single" w:sz="4" w:space="0" w:color="auto"/>
            </w:tcBorders>
          </w:tcPr>
          <w:p w14:paraId="2E7FB904" w14:textId="77777777" w:rsidR="00C433E3" w:rsidRPr="009707F1" w:rsidRDefault="00C433E3" w:rsidP="00C433E3">
            <w:pPr>
              <w:rPr>
                <w:rFonts w:ascii="Times New Roman" w:eastAsia="Times New Roman" w:hAnsi="Times New Roman" w:cs="Times New Roman"/>
                <w:color w:val="FF0000"/>
              </w:rPr>
            </w:pPr>
          </w:p>
        </w:tc>
      </w:tr>
      <w:tr w:rsidR="00692CC0" w:rsidRPr="000503AA" w14:paraId="3F2B6BC6" w14:textId="77777777" w:rsidTr="00171B6A">
        <w:trPr>
          <w:trHeight w:val="710"/>
        </w:trPr>
        <w:tc>
          <w:tcPr>
            <w:tcW w:w="1710" w:type="dxa"/>
            <w:tcBorders>
              <w:top w:val="single" w:sz="4" w:space="0" w:color="auto"/>
              <w:bottom w:val="single" w:sz="4" w:space="0" w:color="auto"/>
            </w:tcBorders>
            <w:vAlign w:val="center"/>
          </w:tcPr>
          <w:p w14:paraId="0C005535" w14:textId="77777777" w:rsidR="00692CC0" w:rsidRDefault="00692CC0" w:rsidP="00652AFC">
            <w:pPr>
              <w:keepLines/>
              <w:ind w:left="154"/>
              <w:rPr>
                <w:rFonts w:ascii="Times New Roman" w:eastAsia="Times New Roman" w:hAnsi="Times New Roman" w:cs="Times New Roman"/>
                <w:color w:val="auto"/>
              </w:rPr>
            </w:pPr>
            <w:r>
              <w:rPr>
                <w:rFonts w:ascii="Times New Roman" w:eastAsia="Times New Roman" w:hAnsi="Times New Roman" w:cs="Times New Roman"/>
                <w:color w:val="auto"/>
              </w:rPr>
              <w:t>Explanation or Statement</w:t>
            </w:r>
          </w:p>
          <w:p w14:paraId="2CFD1F3D" w14:textId="03D19B8A" w:rsidR="00692CC0" w:rsidRPr="000503AA" w:rsidRDefault="00692CC0" w:rsidP="005D6855">
            <w:pPr>
              <w:ind w:left="165"/>
              <w:rPr>
                <w:rFonts w:ascii="Times New Roman" w:eastAsia="Times New Roman" w:hAnsi="Times New Roman" w:cs="Times New Roman"/>
                <w:color w:val="auto"/>
              </w:rPr>
            </w:pPr>
            <w:r>
              <w:rPr>
                <w:rFonts w:ascii="Times New Roman" w:eastAsia="Times New Roman" w:hAnsi="Times New Roman" w:cs="Times New Roman"/>
                <w:color w:val="auto"/>
              </w:rPr>
              <w:t>(.1d)</w:t>
            </w:r>
          </w:p>
        </w:tc>
        <w:tc>
          <w:tcPr>
            <w:tcW w:w="3600" w:type="dxa"/>
            <w:tcBorders>
              <w:top w:val="single" w:sz="4" w:space="0" w:color="auto"/>
              <w:bottom w:val="single" w:sz="4" w:space="0" w:color="auto"/>
            </w:tcBorders>
          </w:tcPr>
          <w:p w14:paraId="05A4238E" w14:textId="1B48A2F9" w:rsidR="00692CC0" w:rsidRDefault="00692CC0" w:rsidP="00C433E3">
            <w:pPr>
              <w:rPr>
                <w:rFonts w:ascii="Times New Roman" w:eastAsia="Times New Roman" w:hAnsi="Times New Roman" w:cs="Times New Roman"/>
                <w:color w:val="auto"/>
              </w:rPr>
            </w:pPr>
            <w:r>
              <w:rPr>
                <w:rFonts w:ascii="Times New Roman" w:eastAsia="Times New Roman" w:hAnsi="Times New Roman" w:cs="Times New Roman"/>
                <w:color w:val="auto"/>
              </w:rPr>
              <w:t>Responded to the task with a decisive explanation or statement beyond conventional conclusions</w:t>
            </w:r>
          </w:p>
        </w:tc>
        <w:tc>
          <w:tcPr>
            <w:tcW w:w="3060" w:type="dxa"/>
            <w:tcBorders>
              <w:top w:val="single" w:sz="4" w:space="0" w:color="auto"/>
              <w:bottom w:val="single" w:sz="4" w:space="0" w:color="auto"/>
            </w:tcBorders>
          </w:tcPr>
          <w:p w14:paraId="04F4C180" w14:textId="4CA0F9E1" w:rsidR="00692CC0" w:rsidRDefault="00692CC0" w:rsidP="00563B98">
            <w:pPr>
              <w:rPr>
                <w:rFonts w:ascii="Times New Roman" w:eastAsia="Times New Roman" w:hAnsi="Times New Roman" w:cs="Times New Roman"/>
                <w:color w:val="auto"/>
              </w:rPr>
            </w:pPr>
            <w:r>
              <w:rPr>
                <w:rFonts w:ascii="Times New Roman" w:eastAsia="Times New Roman" w:hAnsi="Times New Roman" w:cs="Times New Roman"/>
                <w:color w:val="auto"/>
              </w:rPr>
              <w:t>Responded</w:t>
            </w:r>
            <w:r w:rsidRPr="000503AA">
              <w:rPr>
                <w:rFonts w:ascii="Times New Roman" w:eastAsia="Times New Roman" w:hAnsi="Times New Roman" w:cs="Times New Roman"/>
                <w:color w:val="auto"/>
              </w:rPr>
              <w:t xml:space="preserve"> </w:t>
            </w:r>
            <w:r>
              <w:rPr>
                <w:rFonts w:ascii="Times New Roman" w:eastAsia="Times New Roman" w:hAnsi="Times New Roman" w:cs="Times New Roman"/>
                <w:color w:val="auto"/>
              </w:rPr>
              <w:t>to the task with a reasonable explanation or statement</w:t>
            </w:r>
          </w:p>
        </w:tc>
        <w:tc>
          <w:tcPr>
            <w:tcW w:w="2700" w:type="dxa"/>
            <w:tcBorders>
              <w:top w:val="single" w:sz="4" w:space="0" w:color="auto"/>
              <w:bottom w:val="single" w:sz="4" w:space="0" w:color="auto"/>
            </w:tcBorders>
          </w:tcPr>
          <w:p w14:paraId="3CB006D8" w14:textId="569F1B42" w:rsidR="00692CC0" w:rsidRDefault="00692CC0" w:rsidP="006B59B2">
            <w:pPr>
              <w:rPr>
                <w:rFonts w:ascii="Times New Roman" w:eastAsia="Times New Roman" w:hAnsi="Times New Roman" w:cs="Times New Roman"/>
                <w:color w:val="auto"/>
              </w:rPr>
            </w:pPr>
            <w:r>
              <w:rPr>
                <w:rFonts w:ascii="Times New Roman" w:eastAsia="Times New Roman" w:hAnsi="Times New Roman" w:cs="Times New Roman"/>
                <w:color w:val="auto"/>
              </w:rPr>
              <w:t xml:space="preserve">Responded to the task with a </w:t>
            </w:r>
            <w:r w:rsidRPr="000503AA">
              <w:rPr>
                <w:rFonts w:ascii="Times New Roman" w:eastAsia="Times New Roman" w:hAnsi="Times New Roman" w:cs="Times New Roman"/>
                <w:color w:val="auto"/>
              </w:rPr>
              <w:t xml:space="preserve">partially developed </w:t>
            </w:r>
            <w:r>
              <w:rPr>
                <w:rFonts w:ascii="Times New Roman" w:eastAsia="Times New Roman" w:hAnsi="Times New Roman" w:cs="Times New Roman"/>
                <w:color w:val="auto"/>
              </w:rPr>
              <w:t>explanation or statement</w:t>
            </w:r>
          </w:p>
        </w:tc>
        <w:tc>
          <w:tcPr>
            <w:tcW w:w="2430" w:type="dxa"/>
            <w:tcBorders>
              <w:top w:val="single" w:sz="4" w:space="0" w:color="auto"/>
              <w:bottom w:val="single" w:sz="4" w:space="0" w:color="auto"/>
            </w:tcBorders>
          </w:tcPr>
          <w:p w14:paraId="480360EA" w14:textId="30E589BF" w:rsidR="00692CC0" w:rsidRDefault="00692CC0" w:rsidP="006B59B2">
            <w:pPr>
              <w:rPr>
                <w:rFonts w:ascii="Times New Roman" w:eastAsia="Times New Roman" w:hAnsi="Times New Roman" w:cs="Times New Roman"/>
                <w:color w:val="auto"/>
              </w:rPr>
            </w:pPr>
            <w:r>
              <w:rPr>
                <w:rFonts w:ascii="Times New Roman" w:eastAsia="Times New Roman" w:hAnsi="Times New Roman" w:cs="Times New Roman"/>
                <w:color w:val="auto"/>
              </w:rPr>
              <w:t>Attempted to present a</w:t>
            </w:r>
            <w:r w:rsidRPr="000503AA">
              <w:rPr>
                <w:rFonts w:ascii="Times New Roman" w:eastAsia="Times New Roman" w:hAnsi="Times New Roman" w:cs="Times New Roman"/>
                <w:color w:val="auto"/>
              </w:rPr>
              <w:t xml:space="preserve"> </w:t>
            </w:r>
            <w:r>
              <w:rPr>
                <w:rFonts w:ascii="Times New Roman" w:eastAsia="Times New Roman" w:hAnsi="Times New Roman" w:cs="Times New Roman"/>
                <w:color w:val="auto"/>
              </w:rPr>
              <w:t>central explanation or statement</w:t>
            </w:r>
          </w:p>
        </w:tc>
        <w:tc>
          <w:tcPr>
            <w:tcW w:w="1355" w:type="dxa"/>
            <w:tcBorders>
              <w:top w:val="single" w:sz="4" w:space="0" w:color="auto"/>
              <w:bottom w:val="single" w:sz="4" w:space="0" w:color="auto"/>
            </w:tcBorders>
          </w:tcPr>
          <w:p w14:paraId="44A9BFAF" w14:textId="77777777" w:rsidR="00692CC0" w:rsidRPr="009707F1" w:rsidRDefault="00692CC0" w:rsidP="00C433E3">
            <w:pPr>
              <w:rPr>
                <w:rFonts w:ascii="Times New Roman" w:eastAsia="Times New Roman" w:hAnsi="Times New Roman" w:cs="Times New Roman"/>
                <w:color w:val="FF0000"/>
              </w:rPr>
            </w:pPr>
          </w:p>
        </w:tc>
      </w:tr>
      <w:tr w:rsidR="00692CC0" w:rsidRPr="000503AA" w14:paraId="0E51C88C" w14:textId="77777777" w:rsidTr="00171B6A">
        <w:trPr>
          <w:trHeight w:val="710"/>
        </w:trPr>
        <w:tc>
          <w:tcPr>
            <w:tcW w:w="1710" w:type="dxa"/>
            <w:tcBorders>
              <w:top w:val="single" w:sz="4" w:space="0" w:color="auto"/>
              <w:bottom w:val="single" w:sz="4" w:space="0" w:color="auto"/>
            </w:tcBorders>
            <w:vAlign w:val="center"/>
          </w:tcPr>
          <w:p w14:paraId="2EF61A0E" w14:textId="77777777" w:rsidR="00692CC0" w:rsidRDefault="00692CC0" w:rsidP="00652AFC">
            <w:pPr>
              <w:ind w:left="165"/>
              <w:rPr>
                <w:rFonts w:ascii="Times New Roman" w:eastAsia="Times New Roman" w:hAnsi="Times New Roman" w:cs="Times New Roman"/>
                <w:color w:val="auto"/>
              </w:rPr>
            </w:pPr>
            <w:r>
              <w:rPr>
                <w:rFonts w:ascii="Times New Roman" w:eastAsia="Times New Roman" w:hAnsi="Times New Roman" w:cs="Times New Roman"/>
                <w:color w:val="auto"/>
              </w:rPr>
              <w:t xml:space="preserve">Differing Perspectives </w:t>
            </w:r>
          </w:p>
          <w:p w14:paraId="3D206FA5" w14:textId="32524DD9" w:rsidR="00692CC0" w:rsidRDefault="00692CC0" w:rsidP="00652AFC">
            <w:pPr>
              <w:keepLines/>
              <w:ind w:left="154"/>
              <w:rPr>
                <w:rFonts w:ascii="Times New Roman" w:eastAsia="Times New Roman" w:hAnsi="Times New Roman" w:cs="Times New Roman"/>
                <w:color w:val="auto"/>
              </w:rPr>
            </w:pPr>
            <w:r>
              <w:rPr>
                <w:rFonts w:ascii="Times New Roman" w:eastAsia="Times New Roman" w:hAnsi="Times New Roman" w:cs="Times New Roman"/>
                <w:color w:val="auto"/>
              </w:rPr>
              <w:t>(.1e)</w:t>
            </w:r>
          </w:p>
        </w:tc>
        <w:tc>
          <w:tcPr>
            <w:tcW w:w="3600" w:type="dxa"/>
            <w:tcBorders>
              <w:top w:val="single" w:sz="4" w:space="0" w:color="auto"/>
              <w:bottom w:val="single" w:sz="4" w:space="0" w:color="auto"/>
            </w:tcBorders>
          </w:tcPr>
          <w:p w14:paraId="2067D1A7" w14:textId="1A81519B" w:rsidR="00692CC0" w:rsidRDefault="00692CC0" w:rsidP="00C433E3">
            <w:pPr>
              <w:rPr>
                <w:rFonts w:ascii="Times New Roman" w:eastAsia="Times New Roman" w:hAnsi="Times New Roman" w:cs="Times New Roman"/>
                <w:color w:val="auto"/>
              </w:rPr>
            </w:pPr>
            <w:r>
              <w:rPr>
                <w:rFonts w:ascii="Times New Roman" w:hAnsi="Times New Roman" w:cs="Times New Roman"/>
              </w:rPr>
              <w:t>Compared and contrasted ideas about historical, cultural and political perspectives in history</w:t>
            </w:r>
          </w:p>
        </w:tc>
        <w:tc>
          <w:tcPr>
            <w:tcW w:w="3060" w:type="dxa"/>
            <w:tcBorders>
              <w:top w:val="single" w:sz="4" w:space="0" w:color="auto"/>
              <w:bottom w:val="single" w:sz="4" w:space="0" w:color="auto"/>
            </w:tcBorders>
          </w:tcPr>
          <w:p w14:paraId="49E2BCCC" w14:textId="6E245DA1" w:rsidR="00692CC0" w:rsidRDefault="00692CC0" w:rsidP="00563B98">
            <w:pPr>
              <w:rPr>
                <w:rFonts w:ascii="Times New Roman" w:eastAsia="Times New Roman" w:hAnsi="Times New Roman" w:cs="Times New Roman"/>
                <w:color w:val="auto"/>
              </w:rPr>
            </w:pPr>
            <w:r>
              <w:rPr>
                <w:rFonts w:ascii="Times New Roman" w:eastAsia="Times New Roman" w:hAnsi="Times New Roman" w:cs="Times New Roman"/>
                <w:color w:val="auto"/>
              </w:rPr>
              <w:t xml:space="preserve">Compared and contrasted concepts, people, places, or events </w:t>
            </w:r>
          </w:p>
        </w:tc>
        <w:tc>
          <w:tcPr>
            <w:tcW w:w="2700" w:type="dxa"/>
            <w:tcBorders>
              <w:top w:val="single" w:sz="4" w:space="0" w:color="auto"/>
              <w:bottom w:val="single" w:sz="4" w:space="0" w:color="auto"/>
            </w:tcBorders>
          </w:tcPr>
          <w:p w14:paraId="1A71C2BE" w14:textId="0428DDC8" w:rsidR="00692CC0" w:rsidRDefault="00692CC0" w:rsidP="006B59B2">
            <w:pPr>
              <w:rPr>
                <w:rFonts w:ascii="Times New Roman" w:eastAsia="Times New Roman" w:hAnsi="Times New Roman" w:cs="Times New Roman"/>
                <w:color w:val="auto"/>
              </w:rPr>
            </w:pPr>
            <w:r>
              <w:rPr>
                <w:rFonts w:ascii="Times New Roman" w:eastAsia="Times New Roman" w:hAnsi="Times New Roman" w:cs="Times New Roman"/>
                <w:color w:val="auto"/>
              </w:rPr>
              <w:t xml:space="preserve">Explained concepts, people, places, or events </w:t>
            </w:r>
          </w:p>
        </w:tc>
        <w:tc>
          <w:tcPr>
            <w:tcW w:w="2430" w:type="dxa"/>
            <w:tcBorders>
              <w:top w:val="single" w:sz="4" w:space="0" w:color="auto"/>
              <w:bottom w:val="single" w:sz="4" w:space="0" w:color="auto"/>
            </w:tcBorders>
          </w:tcPr>
          <w:p w14:paraId="1948A454" w14:textId="2ED0F189" w:rsidR="00692CC0" w:rsidRDefault="00692CC0" w:rsidP="006B59B2">
            <w:pPr>
              <w:rPr>
                <w:rFonts w:ascii="Times New Roman" w:eastAsia="Times New Roman" w:hAnsi="Times New Roman" w:cs="Times New Roman"/>
                <w:color w:val="auto"/>
              </w:rPr>
            </w:pPr>
            <w:r>
              <w:rPr>
                <w:rFonts w:ascii="Times New Roman" w:eastAsia="Times New Roman" w:hAnsi="Times New Roman" w:cs="Times New Roman"/>
                <w:color w:val="auto"/>
              </w:rPr>
              <w:t>Identified concepts, people, places, or events</w:t>
            </w:r>
          </w:p>
        </w:tc>
        <w:tc>
          <w:tcPr>
            <w:tcW w:w="1355" w:type="dxa"/>
            <w:tcBorders>
              <w:top w:val="single" w:sz="4" w:space="0" w:color="auto"/>
              <w:bottom w:val="single" w:sz="4" w:space="0" w:color="auto"/>
            </w:tcBorders>
          </w:tcPr>
          <w:p w14:paraId="12D4F1ED" w14:textId="77777777" w:rsidR="00692CC0" w:rsidRPr="009707F1" w:rsidRDefault="00692CC0" w:rsidP="00C433E3">
            <w:pPr>
              <w:rPr>
                <w:rFonts w:ascii="Times New Roman" w:eastAsia="Times New Roman" w:hAnsi="Times New Roman" w:cs="Times New Roman"/>
                <w:color w:val="FF0000"/>
              </w:rPr>
            </w:pPr>
          </w:p>
        </w:tc>
      </w:tr>
      <w:tr w:rsidR="00563B98" w:rsidRPr="000503AA" w14:paraId="7C16B167" w14:textId="77777777" w:rsidTr="00171B6A">
        <w:trPr>
          <w:trHeight w:val="853"/>
        </w:trPr>
        <w:tc>
          <w:tcPr>
            <w:tcW w:w="1710" w:type="dxa"/>
            <w:tcBorders>
              <w:top w:val="single" w:sz="8" w:space="0" w:color="auto"/>
              <w:left w:val="single" w:sz="8" w:space="0" w:color="auto"/>
            </w:tcBorders>
            <w:shd w:val="clear" w:color="auto" w:fill="auto"/>
            <w:vAlign w:val="center"/>
          </w:tcPr>
          <w:p w14:paraId="3CC149ED" w14:textId="77777777" w:rsidR="00565C81" w:rsidRDefault="00C433E3" w:rsidP="00973CB8">
            <w:pPr>
              <w:ind w:left="165"/>
              <w:rPr>
                <w:rFonts w:ascii="Times New Roman" w:eastAsia="Times New Roman" w:hAnsi="Times New Roman" w:cs="Times New Roman"/>
                <w:color w:val="auto"/>
              </w:rPr>
            </w:pPr>
            <w:r>
              <w:rPr>
                <w:rFonts w:ascii="Times New Roman" w:eastAsia="Times New Roman" w:hAnsi="Times New Roman" w:cs="Times New Roman"/>
                <w:color w:val="auto"/>
              </w:rPr>
              <w:t xml:space="preserve">Determine causes or effects </w:t>
            </w:r>
          </w:p>
          <w:p w14:paraId="5E3DCE7B" w14:textId="77777777" w:rsidR="00C433E3" w:rsidRPr="000503AA" w:rsidRDefault="00C433E3" w:rsidP="00973CB8">
            <w:pPr>
              <w:ind w:left="165"/>
              <w:rPr>
                <w:rFonts w:ascii="Times New Roman" w:eastAsia="Times New Roman" w:hAnsi="Times New Roman" w:cs="Times New Roman"/>
                <w:color w:val="auto"/>
              </w:rPr>
            </w:pPr>
            <w:r>
              <w:rPr>
                <w:rFonts w:ascii="Times New Roman" w:eastAsia="Times New Roman" w:hAnsi="Times New Roman" w:cs="Times New Roman"/>
                <w:color w:val="auto"/>
              </w:rPr>
              <w:t>(.1f)</w:t>
            </w:r>
          </w:p>
        </w:tc>
        <w:tc>
          <w:tcPr>
            <w:tcW w:w="3600" w:type="dxa"/>
            <w:tcBorders>
              <w:top w:val="single" w:sz="8" w:space="0" w:color="auto"/>
            </w:tcBorders>
            <w:shd w:val="clear" w:color="auto" w:fill="auto"/>
          </w:tcPr>
          <w:p w14:paraId="0427262B" w14:textId="1E76254A" w:rsidR="00C433E3" w:rsidRDefault="00A36A90" w:rsidP="00980241">
            <w:pPr>
              <w:rPr>
                <w:rFonts w:ascii="Times New Roman" w:eastAsia="Times New Roman" w:hAnsi="Times New Roman" w:cs="Times New Roman"/>
                <w:color w:val="auto"/>
              </w:rPr>
            </w:pPr>
            <w:r>
              <w:rPr>
                <w:rFonts w:ascii="Times New Roman" w:eastAsia="Times New Roman" w:hAnsi="Times New Roman" w:cs="Times New Roman"/>
                <w:color w:val="auto"/>
              </w:rPr>
              <w:t>Determine</w:t>
            </w:r>
            <w:r w:rsidR="00BE75A1">
              <w:rPr>
                <w:rFonts w:ascii="Times New Roman" w:eastAsia="Times New Roman" w:hAnsi="Times New Roman" w:cs="Times New Roman"/>
                <w:color w:val="auto"/>
              </w:rPr>
              <w:t xml:space="preserve">d and explained </w:t>
            </w:r>
            <w:r>
              <w:rPr>
                <w:rFonts w:ascii="Times New Roman" w:eastAsia="Times New Roman" w:hAnsi="Times New Roman" w:cs="Times New Roman"/>
                <w:color w:val="auto"/>
              </w:rPr>
              <w:t xml:space="preserve"> relationships with many causes or effects</w:t>
            </w:r>
          </w:p>
        </w:tc>
        <w:tc>
          <w:tcPr>
            <w:tcW w:w="3060" w:type="dxa"/>
            <w:tcBorders>
              <w:top w:val="single" w:sz="8" w:space="0" w:color="auto"/>
            </w:tcBorders>
            <w:shd w:val="clear" w:color="auto" w:fill="auto"/>
          </w:tcPr>
          <w:p w14:paraId="6CEFFF28" w14:textId="48285B88" w:rsidR="00C433E3" w:rsidRDefault="00BE75A1" w:rsidP="00973CB8">
            <w:pPr>
              <w:rPr>
                <w:rFonts w:ascii="Times New Roman" w:eastAsia="Times New Roman" w:hAnsi="Times New Roman" w:cs="Times New Roman"/>
                <w:color w:val="auto"/>
              </w:rPr>
            </w:pPr>
            <w:r>
              <w:rPr>
                <w:rFonts w:ascii="Times New Roman" w:eastAsia="Times New Roman" w:hAnsi="Times New Roman" w:cs="Times New Roman"/>
                <w:color w:val="auto"/>
              </w:rPr>
              <w:t>Explained</w:t>
            </w:r>
            <w:r w:rsidR="00A36A90">
              <w:rPr>
                <w:rFonts w:ascii="Times New Roman" w:eastAsia="Times New Roman" w:hAnsi="Times New Roman" w:cs="Times New Roman"/>
                <w:color w:val="auto"/>
              </w:rPr>
              <w:t xml:space="preserve"> direct cause-and-effect relationships</w:t>
            </w:r>
          </w:p>
        </w:tc>
        <w:tc>
          <w:tcPr>
            <w:tcW w:w="2700" w:type="dxa"/>
            <w:tcBorders>
              <w:top w:val="single" w:sz="8" w:space="0" w:color="auto"/>
            </w:tcBorders>
            <w:shd w:val="clear" w:color="auto" w:fill="auto"/>
          </w:tcPr>
          <w:p w14:paraId="4E1CA2EF" w14:textId="2AC6DDEB" w:rsidR="00C433E3" w:rsidRDefault="00186E9C" w:rsidP="00973CB8">
            <w:pPr>
              <w:rPr>
                <w:rFonts w:ascii="Times New Roman" w:eastAsia="Times New Roman" w:hAnsi="Times New Roman" w:cs="Times New Roman"/>
                <w:color w:val="auto"/>
              </w:rPr>
            </w:pPr>
            <w:r>
              <w:rPr>
                <w:rFonts w:ascii="Times New Roman" w:eastAsia="Times New Roman" w:hAnsi="Times New Roman" w:cs="Times New Roman"/>
                <w:color w:val="auto"/>
              </w:rPr>
              <w:t>Identified direct cause-and-effect relationships</w:t>
            </w:r>
          </w:p>
        </w:tc>
        <w:tc>
          <w:tcPr>
            <w:tcW w:w="2430" w:type="dxa"/>
            <w:tcBorders>
              <w:top w:val="single" w:sz="8" w:space="0" w:color="auto"/>
            </w:tcBorders>
            <w:shd w:val="clear" w:color="auto" w:fill="auto"/>
          </w:tcPr>
          <w:p w14:paraId="3BA378FA" w14:textId="1AF8ED4F" w:rsidR="00C433E3" w:rsidRDefault="00186E9C" w:rsidP="00C0537D">
            <w:pPr>
              <w:rPr>
                <w:rFonts w:ascii="Times New Roman" w:eastAsia="Times New Roman" w:hAnsi="Times New Roman" w:cs="Times New Roman"/>
                <w:color w:val="auto"/>
              </w:rPr>
            </w:pPr>
            <w:r>
              <w:rPr>
                <w:rFonts w:ascii="Times New Roman" w:eastAsia="Times New Roman" w:hAnsi="Times New Roman" w:cs="Times New Roman"/>
                <w:color w:val="auto"/>
              </w:rPr>
              <w:t>Identified a cause-and-effect relationship</w:t>
            </w:r>
          </w:p>
        </w:tc>
        <w:tc>
          <w:tcPr>
            <w:tcW w:w="1355" w:type="dxa"/>
            <w:tcBorders>
              <w:top w:val="single" w:sz="8" w:space="0" w:color="auto"/>
            </w:tcBorders>
            <w:shd w:val="clear" w:color="auto" w:fill="auto"/>
          </w:tcPr>
          <w:p w14:paraId="0964D39C" w14:textId="77777777" w:rsidR="00C433E3" w:rsidRPr="000503AA" w:rsidRDefault="00C433E3" w:rsidP="00973CB8">
            <w:pPr>
              <w:rPr>
                <w:rFonts w:ascii="Times New Roman" w:eastAsia="Times New Roman" w:hAnsi="Times New Roman" w:cs="Times New Roman"/>
                <w:color w:val="auto"/>
              </w:rPr>
            </w:pPr>
          </w:p>
        </w:tc>
      </w:tr>
      <w:tr w:rsidR="00563B98" w:rsidRPr="000503AA" w14:paraId="7CA6F63D" w14:textId="77777777" w:rsidTr="00171B6A">
        <w:tc>
          <w:tcPr>
            <w:tcW w:w="1710" w:type="dxa"/>
            <w:shd w:val="clear" w:color="auto" w:fill="auto"/>
            <w:vAlign w:val="center"/>
          </w:tcPr>
          <w:p w14:paraId="0DA0C34B" w14:textId="77777777" w:rsidR="00C433E3" w:rsidRPr="000503AA" w:rsidRDefault="00C433E3" w:rsidP="00973CB8">
            <w:pPr>
              <w:ind w:left="165"/>
              <w:rPr>
                <w:rFonts w:ascii="Times New Roman" w:eastAsia="Times New Roman" w:hAnsi="Times New Roman" w:cs="Times New Roman"/>
                <w:color w:val="auto"/>
              </w:rPr>
            </w:pPr>
            <w:r w:rsidRPr="000503AA">
              <w:rPr>
                <w:rFonts w:ascii="Times New Roman" w:eastAsia="Times New Roman" w:hAnsi="Times New Roman" w:cs="Times New Roman"/>
                <w:color w:val="auto"/>
              </w:rPr>
              <w:lastRenderedPageBreak/>
              <w:t>Connections</w:t>
            </w:r>
            <w:r>
              <w:rPr>
                <w:rFonts w:ascii="Times New Roman" w:eastAsia="Times New Roman" w:hAnsi="Times New Roman" w:cs="Times New Roman"/>
                <w:color w:val="auto"/>
              </w:rPr>
              <w:t xml:space="preserve"> across time</w:t>
            </w:r>
            <w:r w:rsidRPr="000503AA">
              <w:rPr>
                <w:rFonts w:ascii="Times New Roman" w:eastAsia="Times New Roman" w:hAnsi="Times New Roman" w:cs="Times New Roman"/>
                <w:color w:val="auto"/>
              </w:rPr>
              <w:t xml:space="preserve"> (.1g)</w:t>
            </w:r>
          </w:p>
        </w:tc>
        <w:tc>
          <w:tcPr>
            <w:tcW w:w="3600" w:type="dxa"/>
            <w:shd w:val="clear" w:color="auto" w:fill="auto"/>
          </w:tcPr>
          <w:p w14:paraId="3E4204E7" w14:textId="61E91F9E" w:rsidR="00C433E3" w:rsidRPr="000503AA" w:rsidRDefault="00A36A90" w:rsidP="00657ECA">
            <w:pPr>
              <w:rPr>
                <w:rFonts w:ascii="Times New Roman" w:eastAsia="Times New Roman" w:hAnsi="Times New Roman" w:cs="Times New Roman"/>
                <w:color w:val="auto"/>
              </w:rPr>
            </w:pPr>
            <w:r>
              <w:rPr>
                <w:rFonts w:ascii="Times New Roman" w:eastAsia="Times New Roman" w:hAnsi="Times New Roman" w:cs="Times New Roman"/>
                <w:color w:val="auto"/>
              </w:rPr>
              <w:t>Explain</w:t>
            </w:r>
            <w:r w:rsidR="00BE75A1">
              <w:rPr>
                <w:rFonts w:ascii="Times New Roman" w:eastAsia="Times New Roman" w:hAnsi="Times New Roman" w:cs="Times New Roman"/>
                <w:color w:val="auto"/>
              </w:rPr>
              <w:t>ed</w:t>
            </w:r>
            <w:r>
              <w:rPr>
                <w:rFonts w:ascii="Times New Roman" w:eastAsia="Times New Roman" w:hAnsi="Times New Roman" w:cs="Times New Roman"/>
                <w:color w:val="auto"/>
              </w:rPr>
              <w:t xml:space="preserve"> connections across time and place</w:t>
            </w:r>
            <w:r w:rsidR="00BE75A1">
              <w:rPr>
                <w:rFonts w:ascii="Times New Roman" w:eastAsia="Times New Roman" w:hAnsi="Times New Roman" w:cs="Times New Roman"/>
                <w:color w:val="auto"/>
              </w:rPr>
              <w:t xml:space="preserve"> </w:t>
            </w:r>
          </w:p>
        </w:tc>
        <w:tc>
          <w:tcPr>
            <w:tcW w:w="3060" w:type="dxa"/>
            <w:shd w:val="clear" w:color="auto" w:fill="auto"/>
          </w:tcPr>
          <w:p w14:paraId="05C2E518" w14:textId="1A3C5E5D" w:rsidR="00C433E3" w:rsidRPr="000503AA" w:rsidRDefault="00BE75A1" w:rsidP="00657ECA">
            <w:pPr>
              <w:rPr>
                <w:rFonts w:ascii="Times New Roman" w:eastAsia="Times New Roman" w:hAnsi="Times New Roman" w:cs="Times New Roman"/>
                <w:color w:val="auto"/>
              </w:rPr>
            </w:pPr>
            <w:r>
              <w:rPr>
                <w:rFonts w:ascii="Times New Roman" w:eastAsia="Times New Roman" w:hAnsi="Times New Roman" w:cs="Times New Roman"/>
                <w:color w:val="auto"/>
              </w:rPr>
              <w:t>Made</w:t>
            </w:r>
            <w:r w:rsidR="00A36A90">
              <w:rPr>
                <w:rFonts w:ascii="Times New Roman" w:eastAsia="Times New Roman" w:hAnsi="Times New Roman" w:cs="Times New Roman"/>
                <w:color w:val="auto"/>
              </w:rPr>
              <w:t xml:space="preserve"> connections between past and present</w:t>
            </w:r>
            <w:r>
              <w:rPr>
                <w:rFonts w:ascii="Times New Roman" w:eastAsia="Times New Roman" w:hAnsi="Times New Roman" w:cs="Times New Roman"/>
                <w:color w:val="auto"/>
              </w:rPr>
              <w:t xml:space="preserve"> events </w:t>
            </w:r>
          </w:p>
        </w:tc>
        <w:tc>
          <w:tcPr>
            <w:tcW w:w="2700" w:type="dxa"/>
            <w:shd w:val="clear" w:color="auto" w:fill="auto"/>
          </w:tcPr>
          <w:p w14:paraId="20DB6EA9" w14:textId="32A5D48B" w:rsidR="00C433E3" w:rsidRPr="000503AA" w:rsidRDefault="00B143F7" w:rsidP="00657ECA">
            <w:pPr>
              <w:rPr>
                <w:rFonts w:ascii="Times New Roman" w:eastAsia="Times New Roman" w:hAnsi="Times New Roman" w:cs="Times New Roman"/>
                <w:color w:val="auto"/>
              </w:rPr>
            </w:pPr>
            <w:r>
              <w:rPr>
                <w:rFonts w:ascii="Times New Roman" w:eastAsia="Times New Roman" w:hAnsi="Times New Roman" w:cs="Times New Roman"/>
                <w:color w:val="auto"/>
              </w:rPr>
              <w:t xml:space="preserve">Made connections between past events </w:t>
            </w:r>
          </w:p>
        </w:tc>
        <w:tc>
          <w:tcPr>
            <w:tcW w:w="2430" w:type="dxa"/>
            <w:shd w:val="clear" w:color="auto" w:fill="auto"/>
          </w:tcPr>
          <w:p w14:paraId="1D3111ED" w14:textId="7C85CEEB" w:rsidR="00C433E3" w:rsidRPr="000503AA" w:rsidRDefault="00B143F7" w:rsidP="00657ECA">
            <w:pPr>
              <w:rPr>
                <w:rFonts w:ascii="Times New Roman" w:eastAsia="Times New Roman" w:hAnsi="Times New Roman" w:cs="Times New Roman"/>
                <w:color w:val="auto"/>
              </w:rPr>
            </w:pPr>
            <w:r>
              <w:rPr>
                <w:rFonts w:ascii="Times New Roman" w:eastAsia="Times New Roman" w:hAnsi="Times New Roman" w:cs="Times New Roman"/>
                <w:color w:val="auto"/>
              </w:rPr>
              <w:t xml:space="preserve">Identified past and present events </w:t>
            </w:r>
          </w:p>
        </w:tc>
        <w:tc>
          <w:tcPr>
            <w:tcW w:w="1355" w:type="dxa"/>
            <w:shd w:val="clear" w:color="auto" w:fill="auto"/>
          </w:tcPr>
          <w:p w14:paraId="7E898457" w14:textId="77777777" w:rsidR="00C433E3" w:rsidRPr="00D91C26" w:rsidRDefault="00C433E3" w:rsidP="00973CB8">
            <w:pPr>
              <w:rPr>
                <w:rFonts w:ascii="Times New Roman" w:eastAsia="Times New Roman" w:hAnsi="Times New Roman" w:cs="Times New Roman"/>
                <w:color w:val="FF0000"/>
              </w:rPr>
            </w:pPr>
          </w:p>
        </w:tc>
      </w:tr>
      <w:tr w:rsidR="00563B98" w:rsidRPr="0046278F" w14:paraId="7BBE5BE5" w14:textId="77777777" w:rsidTr="00171B6A">
        <w:tc>
          <w:tcPr>
            <w:tcW w:w="1710" w:type="dxa"/>
            <w:tcBorders>
              <w:top w:val="single" w:sz="4" w:space="0" w:color="auto"/>
            </w:tcBorders>
            <w:shd w:val="clear" w:color="auto" w:fill="auto"/>
            <w:vAlign w:val="center"/>
          </w:tcPr>
          <w:p w14:paraId="2C416D16" w14:textId="34738348" w:rsidR="00565C81" w:rsidRDefault="00750783" w:rsidP="00973CB8">
            <w:pPr>
              <w:ind w:left="165"/>
              <w:rPr>
                <w:rFonts w:ascii="Times New Roman" w:eastAsia="Times New Roman" w:hAnsi="Times New Roman" w:cs="Times New Roman"/>
                <w:color w:val="auto"/>
              </w:rPr>
            </w:pPr>
            <w:r w:rsidRPr="0046278F">
              <w:rPr>
                <w:rFonts w:ascii="Times New Roman" w:eastAsia="Times New Roman" w:hAnsi="Times New Roman" w:cs="Times New Roman"/>
                <w:color w:val="auto"/>
              </w:rPr>
              <w:t xml:space="preserve">Making decisions </w:t>
            </w:r>
          </w:p>
          <w:p w14:paraId="6502A042" w14:textId="77777777" w:rsidR="00750783" w:rsidRPr="0046278F" w:rsidRDefault="00750783" w:rsidP="00973CB8">
            <w:pPr>
              <w:ind w:left="165"/>
              <w:rPr>
                <w:rFonts w:ascii="Times New Roman" w:eastAsia="Times New Roman" w:hAnsi="Times New Roman" w:cs="Times New Roman"/>
                <w:color w:val="auto"/>
              </w:rPr>
            </w:pPr>
            <w:r w:rsidRPr="0046278F">
              <w:rPr>
                <w:rFonts w:ascii="Times New Roman" w:eastAsia="Times New Roman" w:hAnsi="Times New Roman" w:cs="Times New Roman"/>
                <w:color w:val="auto"/>
              </w:rPr>
              <w:t>(.1h)</w:t>
            </w:r>
          </w:p>
        </w:tc>
        <w:tc>
          <w:tcPr>
            <w:tcW w:w="3600" w:type="dxa"/>
            <w:tcBorders>
              <w:top w:val="single" w:sz="4" w:space="0" w:color="auto"/>
            </w:tcBorders>
            <w:shd w:val="clear" w:color="auto" w:fill="auto"/>
          </w:tcPr>
          <w:p w14:paraId="30CAF7D1" w14:textId="7C27CAF1" w:rsidR="00750783" w:rsidRPr="0046278F" w:rsidRDefault="00BE75A1">
            <w:pPr>
              <w:rPr>
                <w:rFonts w:ascii="Times New Roman" w:eastAsia="Times New Roman" w:hAnsi="Times New Roman" w:cs="Times New Roman"/>
                <w:color w:val="auto"/>
              </w:rPr>
            </w:pPr>
            <w:r>
              <w:rPr>
                <w:rFonts w:ascii="Times New Roman" w:eastAsia="Times New Roman" w:hAnsi="Times New Roman" w:cs="Times New Roman"/>
                <w:color w:val="auto"/>
              </w:rPr>
              <w:t xml:space="preserve">Used </w:t>
            </w:r>
            <w:r w:rsidR="00A36A90">
              <w:rPr>
                <w:rFonts w:ascii="Times New Roman" w:eastAsia="Times New Roman" w:hAnsi="Times New Roman" w:cs="Times New Roman"/>
                <w:color w:val="auto"/>
              </w:rPr>
              <w:t xml:space="preserve">a decision-making model </w:t>
            </w:r>
            <w:r>
              <w:rPr>
                <w:rFonts w:ascii="Times New Roman" w:eastAsia="Times New Roman" w:hAnsi="Times New Roman" w:cs="Times New Roman"/>
                <w:color w:val="auto"/>
              </w:rPr>
              <w:t>identify the costs and benefits of a specific choice made</w:t>
            </w:r>
          </w:p>
        </w:tc>
        <w:tc>
          <w:tcPr>
            <w:tcW w:w="3060" w:type="dxa"/>
            <w:tcBorders>
              <w:top w:val="single" w:sz="4" w:space="0" w:color="auto"/>
            </w:tcBorders>
            <w:shd w:val="clear" w:color="auto" w:fill="auto"/>
          </w:tcPr>
          <w:p w14:paraId="7591DFB8" w14:textId="430FDCEE" w:rsidR="00750783" w:rsidRPr="0046278F" w:rsidRDefault="00BE75A1" w:rsidP="00973CB8">
            <w:pPr>
              <w:rPr>
                <w:rFonts w:ascii="Times New Roman" w:eastAsia="Times New Roman" w:hAnsi="Times New Roman" w:cs="Times New Roman"/>
                <w:color w:val="auto"/>
              </w:rPr>
            </w:pPr>
            <w:r>
              <w:rPr>
                <w:rFonts w:ascii="Times New Roman" w:eastAsia="Times New Roman" w:hAnsi="Times New Roman" w:cs="Times New Roman"/>
                <w:color w:val="auto"/>
              </w:rPr>
              <w:t>Identified the costs and benefits of a specific choice</w:t>
            </w:r>
          </w:p>
        </w:tc>
        <w:tc>
          <w:tcPr>
            <w:tcW w:w="2700" w:type="dxa"/>
            <w:tcBorders>
              <w:top w:val="single" w:sz="4" w:space="0" w:color="auto"/>
            </w:tcBorders>
            <w:shd w:val="clear" w:color="auto" w:fill="auto"/>
          </w:tcPr>
          <w:p w14:paraId="78408B07" w14:textId="0F730F69" w:rsidR="00750783" w:rsidRPr="0046278F" w:rsidRDefault="00B143F7" w:rsidP="00973CB8">
            <w:pPr>
              <w:rPr>
                <w:rFonts w:ascii="Times New Roman" w:eastAsia="Times New Roman" w:hAnsi="Times New Roman" w:cs="Times New Roman"/>
                <w:color w:val="auto"/>
              </w:rPr>
            </w:pPr>
            <w:r>
              <w:rPr>
                <w:rFonts w:ascii="Times New Roman" w:eastAsia="Times New Roman" w:hAnsi="Times New Roman" w:cs="Times New Roman"/>
                <w:color w:val="auto"/>
              </w:rPr>
              <w:t>Identified the costs or benefits of a specific choice made</w:t>
            </w:r>
          </w:p>
        </w:tc>
        <w:tc>
          <w:tcPr>
            <w:tcW w:w="2430" w:type="dxa"/>
            <w:tcBorders>
              <w:top w:val="single" w:sz="4" w:space="0" w:color="auto"/>
            </w:tcBorders>
            <w:shd w:val="clear" w:color="auto" w:fill="auto"/>
          </w:tcPr>
          <w:p w14:paraId="5F228F0A" w14:textId="4A4E46A3" w:rsidR="00750783" w:rsidRPr="0046278F" w:rsidRDefault="00B143F7" w:rsidP="00973CB8">
            <w:pPr>
              <w:rPr>
                <w:rFonts w:ascii="Times New Roman" w:eastAsia="Times New Roman" w:hAnsi="Times New Roman" w:cs="Times New Roman"/>
                <w:color w:val="auto"/>
              </w:rPr>
            </w:pPr>
            <w:r>
              <w:rPr>
                <w:rFonts w:ascii="Times New Roman" w:eastAsia="Times New Roman" w:hAnsi="Times New Roman" w:cs="Times New Roman"/>
                <w:color w:val="auto"/>
              </w:rPr>
              <w:t>Identified that a specific choice was made</w:t>
            </w:r>
          </w:p>
        </w:tc>
        <w:tc>
          <w:tcPr>
            <w:tcW w:w="1355" w:type="dxa"/>
            <w:tcBorders>
              <w:top w:val="single" w:sz="4" w:space="0" w:color="auto"/>
            </w:tcBorders>
            <w:shd w:val="clear" w:color="auto" w:fill="auto"/>
          </w:tcPr>
          <w:p w14:paraId="4BD66A71" w14:textId="77777777" w:rsidR="00750783" w:rsidRPr="0046278F" w:rsidRDefault="00750783" w:rsidP="00973CB8">
            <w:pPr>
              <w:rPr>
                <w:rFonts w:ascii="Times New Roman" w:eastAsia="Times New Roman" w:hAnsi="Times New Roman" w:cs="Times New Roman"/>
                <w:color w:val="auto"/>
              </w:rPr>
            </w:pPr>
          </w:p>
        </w:tc>
      </w:tr>
      <w:tr w:rsidR="00563B98" w:rsidRPr="0046278F" w14:paraId="544242D8" w14:textId="77777777" w:rsidTr="00171B6A">
        <w:tc>
          <w:tcPr>
            <w:tcW w:w="1710" w:type="dxa"/>
            <w:shd w:val="clear" w:color="auto" w:fill="auto"/>
            <w:vAlign w:val="center"/>
          </w:tcPr>
          <w:p w14:paraId="50D86124" w14:textId="77777777" w:rsidR="009707F1" w:rsidRPr="00AB18D3" w:rsidRDefault="009707F1" w:rsidP="00973CB8">
            <w:pPr>
              <w:ind w:left="165"/>
              <w:rPr>
                <w:rFonts w:ascii="Times New Roman" w:eastAsia="Times New Roman" w:hAnsi="Times New Roman" w:cs="Times New Roman"/>
                <w:color w:val="auto"/>
              </w:rPr>
            </w:pPr>
            <w:r w:rsidRPr="00AB18D3">
              <w:rPr>
                <w:rFonts w:ascii="Times New Roman" w:eastAsia="Times New Roman" w:hAnsi="Times New Roman" w:cs="Times New Roman"/>
                <w:color w:val="auto"/>
              </w:rPr>
              <w:t>Citizenship (.1i)</w:t>
            </w:r>
          </w:p>
        </w:tc>
        <w:tc>
          <w:tcPr>
            <w:tcW w:w="3600" w:type="dxa"/>
            <w:shd w:val="clear" w:color="auto" w:fill="auto"/>
          </w:tcPr>
          <w:p w14:paraId="06E426DA" w14:textId="59C40E7F" w:rsidR="00A36A90" w:rsidRDefault="00BE75A1" w:rsidP="00973CB8">
            <w:pPr>
              <w:rPr>
                <w:rFonts w:ascii="Times New Roman" w:eastAsia="Times New Roman" w:hAnsi="Times New Roman" w:cs="Times New Roman"/>
                <w:color w:val="auto"/>
              </w:rPr>
            </w:pPr>
            <w:r>
              <w:rPr>
                <w:rFonts w:ascii="Times New Roman" w:eastAsia="Times New Roman" w:hAnsi="Times New Roman" w:cs="Times New Roman"/>
                <w:color w:val="auto"/>
              </w:rPr>
              <w:t xml:space="preserve">Used authentic, valid sources and gave credit when using </w:t>
            </w:r>
            <w:r w:rsidR="00EC5A04">
              <w:rPr>
                <w:rFonts w:ascii="Times New Roman" w:eastAsia="Times New Roman" w:hAnsi="Times New Roman" w:cs="Times New Roman"/>
                <w:color w:val="auto"/>
              </w:rPr>
              <w:t xml:space="preserve">outside </w:t>
            </w:r>
            <w:r>
              <w:rPr>
                <w:rFonts w:ascii="Times New Roman" w:eastAsia="Times New Roman" w:hAnsi="Times New Roman" w:cs="Times New Roman"/>
                <w:color w:val="auto"/>
              </w:rPr>
              <w:t>ideas, opinions, or theories</w:t>
            </w:r>
          </w:p>
          <w:p w14:paraId="2D170F8B" w14:textId="77777777" w:rsidR="00A36A90" w:rsidRDefault="00A36A90" w:rsidP="00973CB8">
            <w:pPr>
              <w:rPr>
                <w:rFonts w:ascii="Times New Roman" w:eastAsia="Times New Roman" w:hAnsi="Times New Roman" w:cs="Times New Roman"/>
                <w:color w:val="auto"/>
              </w:rPr>
            </w:pPr>
          </w:p>
          <w:p w14:paraId="3436917E" w14:textId="7ED8F588" w:rsidR="009707F1" w:rsidRPr="0046278F" w:rsidRDefault="009707F1" w:rsidP="00973CB8">
            <w:pPr>
              <w:rPr>
                <w:rFonts w:ascii="Times New Roman" w:eastAsia="Times New Roman" w:hAnsi="Times New Roman" w:cs="Times New Roman"/>
                <w:color w:val="auto"/>
              </w:rPr>
            </w:pPr>
          </w:p>
        </w:tc>
        <w:tc>
          <w:tcPr>
            <w:tcW w:w="3060" w:type="dxa"/>
            <w:shd w:val="clear" w:color="auto" w:fill="auto"/>
          </w:tcPr>
          <w:p w14:paraId="2C785E0D" w14:textId="5E1650AD" w:rsidR="009707F1" w:rsidRPr="0046278F" w:rsidRDefault="00BE75A1" w:rsidP="00EC5A04">
            <w:pPr>
              <w:rPr>
                <w:rFonts w:ascii="Times New Roman" w:eastAsia="Times New Roman" w:hAnsi="Times New Roman" w:cs="Times New Roman"/>
                <w:color w:val="auto"/>
              </w:rPr>
            </w:pPr>
            <w:r>
              <w:rPr>
                <w:rFonts w:ascii="Times New Roman" w:eastAsia="Times New Roman" w:hAnsi="Times New Roman" w:cs="Times New Roman"/>
                <w:color w:val="auto"/>
              </w:rPr>
              <w:t xml:space="preserve">Used sources and gave credit when using </w:t>
            </w:r>
            <w:r w:rsidR="00EC5A04">
              <w:rPr>
                <w:rFonts w:ascii="Times New Roman" w:eastAsia="Times New Roman" w:hAnsi="Times New Roman" w:cs="Times New Roman"/>
                <w:color w:val="auto"/>
              </w:rPr>
              <w:t>outside</w:t>
            </w:r>
            <w:r>
              <w:rPr>
                <w:rFonts w:ascii="Times New Roman" w:eastAsia="Times New Roman" w:hAnsi="Times New Roman" w:cs="Times New Roman"/>
                <w:color w:val="auto"/>
              </w:rPr>
              <w:t xml:space="preserve"> ideas, opinions, or theories.</w:t>
            </w:r>
          </w:p>
        </w:tc>
        <w:tc>
          <w:tcPr>
            <w:tcW w:w="2700" w:type="dxa"/>
            <w:shd w:val="clear" w:color="auto" w:fill="auto"/>
          </w:tcPr>
          <w:p w14:paraId="20BCD2F2" w14:textId="4BA9C8B3" w:rsidR="009707F1" w:rsidRDefault="00B143F7" w:rsidP="00973CB8">
            <w:pPr>
              <w:rPr>
                <w:rFonts w:ascii="Times New Roman" w:eastAsia="Times New Roman" w:hAnsi="Times New Roman" w:cs="Times New Roman"/>
                <w:color w:val="auto"/>
              </w:rPr>
            </w:pPr>
            <w:r>
              <w:rPr>
                <w:rFonts w:ascii="Times New Roman" w:eastAsia="Times New Roman" w:hAnsi="Times New Roman" w:cs="Times New Roman"/>
                <w:color w:val="auto"/>
              </w:rPr>
              <w:t>Used sources and gave credit incorrectly when using another person’s ideas, opinions, or theories</w:t>
            </w:r>
          </w:p>
        </w:tc>
        <w:tc>
          <w:tcPr>
            <w:tcW w:w="2430" w:type="dxa"/>
            <w:shd w:val="clear" w:color="auto" w:fill="auto"/>
          </w:tcPr>
          <w:p w14:paraId="06F54690" w14:textId="25DA3E11" w:rsidR="009707F1" w:rsidRDefault="00B143F7" w:rsidP="00973CB8">
            <w:pPr>
              <w:rPr>
                <w:rFonts w:ascii="Times New Roman" w:eastAsia="Times New Roman" w:hAnsi="Times New Roman" w:cs="Times New Roman"/>
                <w:color w:val="auto"/>
              </w:rPr>
            </w:pPr>
            <w:r>
              <w:rPr>
                <w:rFonts w:ascii="Times New Roman" w:eastAsia="Times New Roman" w:hAnsi="Times New Roman" w:cs="Times New Roman"/>
                <w:color w:val="auto"/>
              </w:rPr>
              <w:t>Used sources</w:t>
            </w:r>
          </w:p>
        </w:tc>
        <w:tc>
          <w:tcPr>
            <w:tcW w:w="1355" w:type="dxa"/>
            <w:shd w:val="clear" w:color="auto" w:fill="auto"/>
          </w:tcPr>
          <w:p w14:paraId="0AA0C214" w14:textId="77777777" w:rsidR="009707F1" w:rsidRPr="0046278F" w:rsidRDefault="009707F1" w:rsidP="00973CB8">
            <w:pPr>
              <w:rPr>
                <w:rFonts w:ascii="Times New Roman" w:eastAsia="Times New Roman" w:hAnsi="Times New Roman" w:cs="Times New Roman"/>
                <w:color w:val="auto"/>
              </w:rPr>
            </w:pPr>
          </w:p>
        </w:tc>
      </w:tr>
      <w:tr w:rsidR="00563B98" w:rsidRPr="0046278F" w14:paraId="52CA702A" w14:textId="77777777" w:rsidTr="00171B6A">
        <w:trPr>
          <w:trHeight w:val="818"/>
        </w:trPr>
        <w:tc>
          <w:tcPr>
            <w:tcW w:w="1710" w:type="dxa"/>
            <w:shd w:val="clear" w:color="auto" w:fill="auto"/>
            <w:vAlign w:val="center"/>
          </w:tcPr>
          <w:p w14:paraId="0D0B408C" w14:textId="77777777" w:rsidR="00565C81" w:rsidRDefault="00226F25" w:rsidP="00973CB8">
            <w:pPr>
              <w:ind w:left="165"/>
              <w:rPr>
                <w:rFonts w:ascii="Times New Roman" w:eastAsia="Times New Roman" w:hAnsi="Times New Roman" w:cs="Times New Roman"/>
                <w:color w:val="auto"/>
              </w:rPr>
            </w:pPr>
            <w:r w:rsidRPr="0046278F">
              <w:rPr>
                <w:rFonts w:ascii="Times New Roman" w:eastAsia="Times New Roman" w:hAnsi="Times New Roman" w:cs="Times New Roman"/>
                <w:color w:val="auto"/>
              </w:rPr>
              <w:t xml:space="preserve">Developing Research Questions </w:t>
            </w:r>
          </w:p>
          <w:p w14:paraId="03B7F9CE" w14:textId="77777777" w:rsidR="00226F25" w:rsidRPr="0046278F" w:rsidRDefault="00226F25" w:rsidP="00973CB8">
            <w:pPr>
              <w:ind w:left="165"/>
              <w:rPr>
                <w:rFonts w:ascii="Times New Roman" w:eastAsia="Times New Roman" w:hAnsi="Times New Roman" w:cs="Times New Roman"/>
                <w:color w:val="auto"/>
              </w:rPr>
            </w:pPr>
            <w:r w:rsidRPr="0046278F">
              <w:rPr>
                <w:rFonts w:ascii="Times New Roman" w:eastAsia="Times New Roman" w:hAnsi="Times New Roman" w:cs="Times New Roman"/>
                <w:color w:val="auto"/>
              </w:rPr>
              <w:t>(.1j)</w:t>
            </w:r>
          </w:p>
        </w:tc>
        <w:tc>
          <w:tcPr>
            <w:tcW w:w="3600" w:type="dxa"/>
            <w:shd w:val="clear" w:color="auto" w:fill="auto"/>
          </w:tcPr>
          <w:p w14:paraId="43F6F721" w14:textId="3939CD04" w:rsidR="00226F25" w:rsidRPr="0046278F" w:rsidRDefault="00BE75A1" w:rsidP="00973CB8">
            <w:pPr>
              <w:rPr>
                <w:rFonts w:ascii="Times New Roman" w:hAnsi="Times New Roman" w:cs="Times New Roman"/>
                <w:color w:val="auto"/>
              </w:rPr>
            </w:pPr>
            <w:r>
              <w:rPr>
                <w:rFonts w:ascii="Times New Roman" w:eastAsia="Times New Roman" w:hAnsi="Times New Roman" w:cs="Times New Roman"/>
                <w:color w:val="auto"/>
              </w:rPr>
              <w:t>Identified a question and made a connection between the question and existing information or ideas</w:t>
            </w:r>
            <w:r w:rsidR="00186E9C">
              <w:rPr>
                <w:rFonts w:ascii="Times New Roman" w:eastAsia="Times New Roman" w:hAnsi="Times New Roman" w:cs="Times New Roman"/>
                <w:color w:val="auto"/>
              </w:rPr>
              <w:t xml:space="preserve"> about a topic</w:t>
            </w:r>
          </w:p>
        </w:tc>
        <w:tc>
          <w:tcPr>
            <w:tcW w:w="3060" w:type="dxa"/>
            <w:shd w:val="clear" w:color="auto" w:fill="auto"/>
          </w:tcPr>
          <w:p w14:paraId="747375AA" w14:textId="3EBBA934" w:rsidR="00226F25" w:rsidRPr="0046278F" w:rsidRDefault="00BE75A1">
            <w:pPr>
              <w:rPr>
                <w:rFonts w:ascii="Times New Roman" w:hAnsi="Times New Roman" w:cs="Times New Roman"/>
                <w:color w:val="auto"/>
              </w:rPr>
            </w:pPr>
            <w:r>
              <w:rPr>
                <w:rFonts w:ascii="Times New Roman" w:hAnsi="Times New Roman" w:cs="Times New Roman"/>
                <w:color w:val="auto"/>
              </w:rPr>
              <w:t xml:space="preserve">Identified a question </w:t>
            </w:r>
            <w:r w:rsidR="00186E9C">
              <w:rPr>
                <w:rFonts w:ascii="Times New Roman" w:hAnsi="Times New Roman" w:cs="Times New Roman"/>
                <w:color w:val="auto"/>
              </w:rPr>
              <w:t xml:space="preserve">and </w:t>
            </w:r>
            <w:r>
              <w:rPr>
                <w:rFonts w:ascii="Times New Roman" w:hAnsi="Times New Roman" w:cs="Times New Roman"/>
                <w:color w:val="auto"/>
              </w:rPr>
              <w:t>stated existing ideas or information</w:t>
            </w:r>
            <w:r w:rsidR="00186E9C">
              <w:rPr>
                <w:rFonts w:ascii="Times New Roman" w:hAnsi="Times New Roman" w:cs="Times New Roman"/>
                <w:color w:val="auto"/>
              </w:rPr>
              <w:t xml:space="preserve"> about a topic</w:t>
            </w:r>
          </w:p>
        </w:tc>
        <w:tc>
          <w:tcPr>
            <w:tcW w:w="2700" w:type="dxa"/>
            <w:shd w:val="clear" w:color="auto" w:fill="auto"/>
          </w:tcPr>
          <w:p w14:paraId="0C76024E" w14:textId="50AB7490" w:rsidR="00226F25" w:rsidRPr="0046278F" w:rsidRDefault="00EC5A04" w:rsidP="00EC5A04">
            <w:pPr>
              <w:rPr>
                <w:rFonts w:ascii="Times New Roman" w:hAnsi="Times New Roman" w:cs="Times New Roman"/>
                <w:color w:val="auto"/>
              </w:rPr>
            </w:pPr>
            <w:r>
              <w:rPr>
                <w:rFonts w:ascii="Times New Roman" w:hAnsi="Times New Roman" w:cs="Times New Roman"/>
                <w:color w:val="auto"/>
              </w:rPr>
              <w:t>Res</w:t>
            </w:r>
            <w:r w:rsidR="00186E9C">
              <w:rPr>
                <w:rFonts w:ascii="Times New Roman" w:hAnsi="Times New Roman" w:cs="Times New Roman"/>
                <w:color w:val="auto"/>
              </w:rPr>
              <w:t>tated existing ideas or information about a topic</w:t>
            </w:r>
          </w:p>
        </w:tc>
        <w:tc>
          <w:tcPr>
            <w:tcW w:w="2430" w:type="dxa"/>
            <w:shd w:val="clear" w:color="auto" w:fill="auto"/>
          </w:tcPr>
          <w:p w14:paraId="26433471" w14:textId="0272150E" w:rsidR="00226F25" w:rsidRPr="0046278F" w:rsidRDefault="00B143F7" w:rsidP="00973CB8">
            <w:pPr>
              <w:rPr>
                <w:rFonts w:ascii="Times New Roman" w:eastAsia="Times New Roman" w:hAnsi="Times New Roman" w:cs="Times New Roman"/>
                <w:color w:val="auto"/>
              </w:rPr>
            </w:pPr>
            <w:r>
              <w:rPr>
                <w:rFonts w:ascii="Times New Roman" w:eastAsia="Times New Roman" w:hAnsi="Times New Roman" w:cs="Times New Roman"/>
                <w:color w:val="auto"/>
              </w:rPr>
              <w:t>Made up ideas or information about a topic</w:t>
            </w:r>
          </w:p>
        </w:tc>
        <w:tc>
          <w:tcPr>
            <w:tcW w:w="1355" w:type="dxa"/>
            <w:shd w:val="clear" w:color="auto" w:fill="auto"/>
          </w:tcPr>
          <w:p w14:paraId="7B3F9F2D" w14:textId="77777777" w:rsidR="00226F25" w:rsidRPr="0046278F" w:rsidRDefault="00226F25" w:rsidP="00973CB8">
            <w:pPr>
              <w:rPr>
                <w:rFonts w:ascii="Times New Roman" w:eastAsia="Times New Roman" w:hAnsi="Times New Roman" w:cs="Times New Roman"/>
                <w:color w:val="auto"/>
              </w:rPr>
            </w:pPr>
          </w:p>
        </w:tc>
      </w:tr>
      <w:tr w:rsidR="00563B98" w:rsidRPr="0046278F" w14:paraId="6554C7DD" w14:textId="77777777" w:rsidTr="00171B6A">
        <w:tc>
          <w:tcPr>
            <w:tcW w:w="1710" w:type="dxa"/>
            <w:shd w:val="clear" w:color="auto" w:fill="auto"/>
            <w:vAlign w:val="center"/>
          </w:tcPr>
          <w:p w14:paraId="3B3DEDF9" w14:textId="77777777" w:rsidR="00226F25" w:rsidRPr="0046278F" w:rsidRDefault="00226F25" w:rsidP="00973CB8">
            <w:pPr>
              <w:ind w:left="165"/>
              <w:rPr>
                <w:rFonts w:ascii="Times New Roman" w:eastAsia="Times New Roman" w:hAnsi="Times New Roman" w:cs="Times New Roman"/>
                <w:color w:val="auto"/>
              </w:rPr>
            </w:pPr>
            <w:r w:rsidRPr="0046278F">
              <w:rPr>
                <w:rFonts w:ascii="Times New Roman" w:eastAsia="Times New Roman" w:hAnsi="Times New Roman" w:cs="Times New Roman"/>
                <w:color w:val="auto"/>
              </w:rPr>
              <w:t>Selecting Sources</w:t>
            </w:r>
          </w:p>
          <w:p w14:paraId="51DF46D1" w14:textId="77777777" w:rsidR="00226F25" w:rsidRPr="0046278F" w:rsidRDefault="005D6855" w:rsidP="00973CB8">
            <w:pPr>
              <w:ind w:left="165"/>
              <w:rPr>
                <w:rFonts w:ascii="Times New Roman" w:eastAsia="Times New Roman" w:hAnsi="Times New Roman" w:cs="Times New Roman"/>
                <w:color w:val="auto"/>
              </w:rPr>
            </w:pPr>
            <w:r>
              <w:rPr>
                <w:rFonts w:ascii="Times New Roman" w:eastAsia="Times New Roman" w:hAnsi="Times New Roman" w:cs="Times New Roman"/>
                <w:color w:val="auto"/>
              </w:rPr>
              <w:t>(.1j</w:t>
            </w:r>
            <w:r w:rsidR="00226F25" w:rsidRPr="0046278F">
              <w:rPr>
                <w:rFonts w:ascii="Times New Roman" w:eastAsia="Times New Roman" w:hAnsi="Times New Roman" w:cs="Times New Roman"/>
                <w:color w:val="auto"/>
              </w:rPr>
              <w:t>)</w:t>
            </w:r>
          </w:p>
        </w:tc>
        <w:tc>
          <w:tcPr>
            <w:tcW w:w="3600" w:type="dxa"/>
            <w:shd w:val="clear" w:color="auto" w:fill="auto"/>
          </w:tcPr>
          <w:p w14:paraId="797F1EB1" w14:textId="516CA42C" w:rsidR="00A36A90" w:rsidRDefault="00BE75A1" w:rsidP="00973CB8">
            <w:pPr>
              <w:rPr>
                <w:rFonts w:ascii="Times New Roman" w:eastAsia="Times New Roman" w:hAnsi="Times New Roman" w:cs="Times New Roman"/>
                <w:color w:val="auto"/>
              </w:rPr>
            </w:pPr>
            <w:r>
              <w:rPr>
                <w:rFonts w:ascii="Times New Roman" w:eastAsia="Times New Roman" w:hAnsi="Times New Roman" w:cs="Times New Roman"/>
                <w:color w:val="auto"/>
              </w:rPr>
              <w:t>Selected relevant sources by a</w:t>
            </w:r>
            <w:r w:rsidR="00A36A90">
              <w:rPr>
                <w:rFonts w:ascii="Times New Roman" w:eastAsia="Times New Roman" w:hAnsi="Times New Roman" w:cs="Times New Roman"/>
                <w:color w:val="auto"/>
              </w:rPr>
              <w:t>ccess</w:t>
            </w:r>
            <w:r>
              <w:rPr>
                <w:rFonts w:ascii="Times New Roman" w:eastAsia="Times New Roman" w:hAnsi="Times New Roman" w:cs="Times New Roman"/>
                <w:color w:val="auto"/>
              </w:rPr>
              <w:t>ing</w:t>
            </w:r>
            <w:r w:rsidR="00A36A90">
              <w:rPr>
                <w:rFonts w:ascii="Times New Roman" w:eastAsia="Times New Roman" w:hAnsi="Times New Roman" w:cs="Times New Roman"/>
                <w:color w:val="auto"/>
              </w:rPr>
              <w:t xml:space="preserve"> a variety of media, including online resources</w:t>
            </w:r>
            <w:r>
              <w:rPr>
                <w:rFonts w:ascii="Times New Roman" w:eastAsia="Times New Roman" w:hAnsi="Times New Roman" w:cs="Times New Roman"/>
                <w:color w:val="auto"/>
              </w:rPr>
              <w:t xml:space="preserve"> </w:t>
            </w:r>
          </w:p>
          <w:p w14:paraId="1F444925" w14:textId="77777777" w:rsidR="00A36A90" w:rsidRDefault="00A36A90" w:rsidP="00973CB8">
            <w:pPr>
              <w:rPr>
                <w:rFonts w:ascii="Times New Roman" w:eastAsia="Times New Roman" w:hAnsi="Times New Roman" w:cs="Times New Roman"/>
                <w:color w:val="auto"/>
              </w:rPr>
            </w:pPr>
          </w:p>
          <w:p w14:paraId="7EC3A59C" w14:textId="258A07AF" w:rsidR="00226F25" w:rsidRPr="0046278F" w:rsidRDefault="00226F25" w:rsidP="00973CB8">
            <w:pPr>
              <w:rPr>
                <w:rFonts w:ascii="Times New Roman" w:eastAsia="Times New Roman" w:hAnsi="Times New Roman" w:cs="Times New Roman"/>
                <w:color w:val="auto"/>
              </w:rPr>
            </w:pPr>
          </w:p>
        </w:tc>
        <w:tc>
          <w:tcPr>
            <w:tcW w:w="3060" w:type="dxa"/>
            <w:shd w:val="clear" w:color="auto" w:fill="auto"/>
          </w:tcPr>
          <w:p w14:paraId="32B55E17" w14:textId="3B60878E" w:rsidR="00226F25" w:rsidRPr="0046278F" w:rsidRDefault="00BE75A1" w:rsidP="00973CB8">
            <w:pPr>
              <w:rPr>
                <w:rFonts w:ascii="Times New Roman" w:eastAsia="Times New Roman" w:hAnsi="Times New Roman" w:cs="Times New Roman"/>
                <w:color w:val="auto"/>
              </w:rPr>
            </w:pPr>
            <w:r>
              <w:rPr>
                <w:rFonts w:ascii="Times New Roman" w:eastAsia="Times New Roman" w:hAnsi="Times New Roman" w:cs="Times New Roman"/>
                <w:color w:val="auto"/>
              </w:rPr>
              <w:t>Selected sources from a variety of media</w:t>
            </w:r>
          </w:p>
        </w:tc>
        <w:tc>
          <w:tcPr>
            <w:tcW w:w="2700" w:type="dxa"/>
            <w:shd w:val="clear" w:color="auto" w:fill="auto"/>
          </w:tcPr>
          <w:p w14:paraId="72E75B1D" w14:textId="6B253F10" w:rsidR="00226F25" w:rsidRPr="0046278F" w:rsidRDefault="00BE75A1" w:rsidP="00973CB8">
            <w:pPr>
              <w:rPr>
                <w:rFonts w:ascii="Times New Roman" w:eastAsia="Times New Roman" w:hAnsi="Times New Roman" w:cs="Times New Roman"/>
                <w:color w:val="auto"/>
              </w:rPr>
            </w:pPr>
            <w:r>
              <w:rPr>
                <w:rFonts w:ascii="Times New Roman" w:eastAsia="Times New Roman" w:hAnsi="Times New Roman" w:cs="Times New Roman"/>
                <w:color w:val="auto"/>
              </w:rPr>
              <w:t xml:space="preserve">Selected sources that represent two </w:t>
            </w:r>
            <w:r w:rsidR="00EC5A04">
              <w:rPr>
                <w:rFonts w:ascii="Times New Roman" w:eastAsia="Times New Roman" w:hAnsi="Times New Roman" w:cs="Times New Roman"/>
                <w:color w:val="auto"/>
              </w:rPr>
              <w:t xml:space="preserve">different </w:t>
            </w:r>
            <w:r>
              <w:rPr>
                <w:rFonts w:ascii="Times New Roman" w:eastAsia="Times New Roman" w:hAnsi="Times New Roman" w:cs="Times New Roman"/>
                <w:color w:val="auto"/>
              </w:rPr>
              <w:t>types of media</w:t>
            </w:r>
          </w:p>
        </w:tc>
        <w:tc>
          <w:tcPr>
            <w:tcW w:w="2430" w:type="dxa"/>
            <w:shd w:val="clear" w:color="auto" w:fill="auto"/>
          </w:tcPr>
          <w:p w14:paraId="309F61AB" w14:textId="0371D65D" w:rsidR="00226F25" w:rsidRPr="0046278F" w:rsidRDefault="00BE75A1" w:rsidP="00973CB8">
            <w:pPr>
              <w:rPr>
                <w:rFonts w:ascii="Times New Roman" w:eastAsia="Times New Roman" w:hAnsi="Times New Roman" w:cs="Times New Roman"/>
                <w:color w:val="auto"/>
              </w:rPr>
            </w:pPr>
            <w:r>
              <w:rPr>
                <w:rFonts w:ascii="Times New Roman" w:eastAsia="Times New Roman" w:hAnsi="Times New Roman" w:cs="Times New Roman"/>
                <w:color w:val="auto"/>
              </w:rPr>
              <w:t>Selected</w:t>
            </w:r>
            <w:r w:rsidR="00B143F7">
              <w:rPr>
                <w:rFonts w:ascii="Times New Roman" w:eastAsia="Times New Roman" w:hAnsi="Times New Roman" w:cs="Times New Roman"/>
                <w:color w:val="auto"/>
              </w:rPr>
              <w:t xml:space="preserve"> sources</w:t>
            </w:r>
          </w:p>
        </w:tc>
        <w:tc>
          <w:tcPr>
            <w:tcW w:w="1355" w:type="dxa"/>
            <w:shd w:val="clear" w:color="auto" w:fill="auto"/>
          </w:tcPr>
          <w:p w14:paraId="6D72B9F4" w14:textId="77777777" w:rsidR="00226F25" w:rsidRPr="0046278F" w:rsidRDefault="00226F25" w:rsidP="00973CB8">
            <w:pPr>
              <w:rPr>
                <w:rFonts w:ascii="Times New Roman" w:eastAsia="Times New Roman" w:hAnsi="Times New Roman" w:cs="Times New Roman"/>
                <w:color w:val="auto"/>
              </w:rPr>
            </w:pPr>
          </w:p>
        </w:tc>
      </w:tr>
    </w:tbl>
    <w:p w14:paraId="00845DCE" w14:textId="77777777" w:rsidR="0054622D" w:rsidRPr="000503AA" w:rsidRDefault="0054622D">
      <w:pPr>
        <w:rPr>
          <w:color w:val="auto"/>
        </w:rPr>
      </w:pPr>
    </w:p>
    <w:sectPr w:rsidR="0054622D" w:rsidRPr="000503AA" w:rsidSect="00C3055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1440" w:bottom="720" w:left="1440"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25AFCE" w16cid:durableId="1E8195CC"/>
  <w16cid:commentId w16cid:paraId="57D61B1F" w16cid:durableId="1E818F45"/>
  <w16cid:commentId w16cid:paraId="4BDB5153" w16cid:durableId="1E818F46"/>
  <w16cid:commentId w16cid:paraId="37CBBE8F" w16cid:durableId="1E8193A7"/>
  <w16cid:commentId w16cid:paraId="1E5A52E3" w16cid:durableId="1E81940B"/>
  <w16cid:commentId w16cid:paraId="0A2A8744" w16cid:durableId="1E819453"/>
  <w16cid:commentId w16cid:paraId="1C93E30B" w16cid:durableId="1E818F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53083" w14:textId="77777777" w:rsidR="00856343" w:rsidRDefault="00856343">
      <w:pPr>
        <w:spacing w:after="0" w:line="240" w:lineRule="auto"/>
      </w:pPr>
      <w:r>
        <w:separator/>
      </w:r>
    </w:p>
  </w:endnote>
  <w:endnote w:type="continuationSeparator" w:id="0">
    <w:p w14:paraId="66DF5485" w14:textId="77777777" w:rsidR="00856343" w:rsidRDefault="0085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663511"/>
      <w:docPartObj>
        <w:docPartGallery w:val="Page Numbers (Bottom of Page)"/>
        <w:docPartUnique/>
      </w:docPartObj>
    </w:sdtPr>
    <w:sdtEndPr>
      <w:rPr>
        <w:rStyle w:val="PageNumber"/>
      </w:rPr>
    </w:sdtEndPr>
    <w:sdtContent>
      <w:p w14:paraId="4775A267" w14:textId="77777777" w:rsidR="001A49F9" w:rsidRDefault="001A49F9" w:rsidP="005D7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435EB" w14:textId="77777777" w:rsidR="001A49F9" w:rsidRDefault="001A49F9" w:rsidP="001A49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0683506"/>
      <w:docPartObj>
        <w:docPartGallery w:val="Page Numbers (Bottom of Page)"/>
        <w:docPartUnique/>
      </w:docPartObj>
    </w:sdtPr>
    <w:sdtEndPr>
      <w:rPr>
        <w:rStyle w:val="PageNumber"/>
      </w:rPr>
    </w:sdtEndPr>
    <w:sdtContent>
      <w:p w14:paraId="07B6F479" w14:textId="49FF7076" w:rsidR="001A49F9" w:rsidRDefault="001A49F9" w:rsidP="005D7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B77C4">
          <w:rPr>
            <w:rStyle w:val="PageNumber"/>
            <w:noProof/>
          </w:rPr>
          <w:t>1</w:t>
        </w:r>
        <w:r>
          <w:rPr>
            <w:rStyle w:val="PageNumber"/>
          </w:rPr>
          <w:fldChar w:fldCharType="end"/>
        </w:r>
      </w:p>
    </w:sdtContent>
  </w:sdt>
  <w:p w14:paraId="10CD7E88" w14:textId="77777777" w:rsidR="008D234E" w:rsidRDefault="008D234E" w:rsidP="001A49F9">
    <w:pPr>
      <w:pStyle w:val="Footer"/>
      <w:ind w:right="360"/>
      <w:jc w:val="right"/>
    </w:pPr>
  </w:p>
  <w:p w14:paraId="4954F897" w14:textId="391CC12B" w:rsidR="001A49F9" w:rsidRDefault="008868A9" w:rsidP="00EE0EC7">
    <w:pPr>
      <w:tabs>
        <w:tab w:val="center" w:pos="4680"/>
        <w:tab w:val="right" w:pos="9360"/>
      </w:tabs>
      <w:spacing w:after="0" w:line="240" w:lineRule="auto"/>
    </w:pPr>
    <w:r>
      <w:t>Virginia Department of Education –</w:t>
    </w:r>
    <w:r w:rsidR="00EE0EC7">
      <w:t xml:space="preserve"> HSS State Developed Common Rubric-Middle School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B18B" w14:textId="77777777" w:rsidR="00C7751A" w:rsidRDefault="00C77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D679" w14:textId="77777777" w:rsidR="00856343" w:rsidRDefault="00856343">
      <w:pPr>
        <w:spacing w:after="0" w:line="240" w:lineRule="auto"/>
      </w:pPr>
      <w:r>
        <w:separator/>
      </w:r>
    </w:p>
  </w:footnote>
  <w:footnote w:type="continuationSeparator" w:id="0">
    <w:p w14:paraId="30D38D75" w14:textId="77777777" w:rsidR="00856343" w:rsidRDefault="00856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26A5" w14:textId="77777777" w:rsidR="00C7751A" w:rsidRDefault="00C77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7C6C" w14:textId="77777777" w:rsidR="00C7751A" w:rsidRDefault="00171B6A" w:rsidP="00171B6A">
    <w:pPr>
      <w:tabs>
        <w:tab w:val="center" w:pos="4680"/>
        <w:tab w:val="right" w:pos="9360"/>
      </w:tabs>
      <w:spacing w:after="0" w:line="240" w:lineRule="auto"/>
      <w:jc w:val="center"/>
      <w:rPr>
        <w:rFonts w:ascii="Times New Roman" w:hAnsi="Times New Roman" w:cs="Times New Roman"/>
        <w:sz w:val="36"/>
        <w:szCs w:val="36"/>
      </w:rPr>
    </w:pPr>
    <w:r w:rsidRPr="00C3055F">
      <w:rPr>
        <w:rFonts w:ascii="Times New Roman" w:hAnsi="Times New Roman" w:cs="Times New Roman"/>
        <w:sz w:val="36"/>
        <w:szCs w:val="36"/>
      </w:rPr>
      <w:t xml:space="preserve">Common Rubric for History and Social Science Performance Assessments/Tasks: </w:t>
    </w:r>
  </w:p>
  <w:p w14:paraId="633A68A1" w14:textId="543557FE" w:rsidR="00FC1F04" w:rsidRPr="00171B6A" w:rsidRDefault="00171B6A" w:rsidP="00171B6A">
    <w:pPr>
      <w:tabs>
        <w:tab w:val="center" w:pos="4680"/>
        <w:tab w:val="right" w:pos="9360"/>
      </w:tabs>
      <w:spacing w:after="0" w:line="240" w:lineRule="auto"/>
      <w:jc w:val="center"/>
      <w:rPr>
        <w:rFonts w:ascii="Times New Roman" w:hAnsi="Times New Roman" w:cs="Times New Roman"/>
        <w:color w:val="auto"/>
      </w:rPr>
    </w:pPr>
    <w:r w:rsidRPr="00C3055F">
      <w:rPr>
        <w:rFonts w:ascii="Times New Roman" w:hAnsi="Times New Roman" w:cs="Times New Roman"/>
      </w:rPr>
      <w:t>Course Title: ______________________________</w:t>
    </w:r>
    <w:r w:rsidRPr="00171B6A">
      <w:rPr>
        <w:rFonts w:ascii="Times New Roman" w:hAnsi="Times New Roman" w:cs="Times New Roman"/>
        <w:b/>
        <w:color w:val="FF0000"/>
      </w:rPr>
      <w:t>Middle School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4067" w14:textId="77777777" w:rsidR="00C7751A" w:rsidRDefault="00C77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ECF"/>
    <w:multiLevelType w:val="hybridMultilevel"/>
    <w:tmpl w:val="4418B59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52D49F3"/>
    <w:multiLevelType w:val="hybridMultilevel"/>
    <w:tmpl w:val="89A4E45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10E5446F"/>
    <w:multiLevelType w:val="hybridMultilevel"/>
    <w:tmpl w:val="4BA8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E19F4"/>
    <w:multiLevelType w:val="hybridMultilevel"/>
    <w:tmpl w:val="C7E6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F3C5D"/>
    <w:multiLevelType w:val="hybridMultilevel"/>
    <w:tmpl w:val="B570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E25B7"/>
    <w:multiLevelType w:val="hybridMultilevel"/>
    <w:tmpl w:val="1DB6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E4023"/>
    <w:multiLevelType w:val="hybridMultilevel"/>
    <w:tmpl w:val="9DBC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44AC6"/>
    <w:multiLevelType w:val="hybridMultilevel"/>
    <w:tmpl w:val="BECAE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14F45"/>
    <w:multiLevelType w:val="hybridMultilevel"/>
    <w:tmpl w:val="6B10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87FFC"/>
    <w:multiLevelType w:val="hybridMultilevel"/>
    <w:tmpl w:val="75E0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7"/>
  </w:num>
  <w:num w:numId="7">
    <w:abstractNumId w:val="8"/>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04"/>
    <w:rsid w:val="000152D5"/>
    <w:rsid w:val="00015B44"/>
    <w:rsid w:val="000220F8"/>
    <w:rsid w:val="000324F6"/>
    <w:rsid w:val="000503AA"/>
    <w:rsid w:val="00066692"/>
    <w:rsid w:val="00077519"/>
    <w:rsid w:val="000779D8"/>
    <w:rsid w:val="00083436"/>
    <w:rsid w:val="00091494"/>
    <w:rsid w:val="000A1B07"/>
    <w:rsid w:val="000A3128"/>
    <w:rsid w:val="000C5078"/>
    <w:rsid w:val="000D0B77"/>
    <w:rsid w:val="000D0DEC"/>
    <w:rsid w:val="000D3184"/>
    <w:rsid w:val="000D3ECD"/>
    <w:rsid w:val="000E6305"/>
    <w:rsid w:val="000F4010"/>
    <w:rsid w:val="00102471"/>
    <w:rsid w:val="0011140D"/>
    <w:rsid w:val="001204EB"/>
    <w:rsid w:val="001242D7"/>
    <w:rsid w:val="00130F23"/>
    <w:rsid w:val="00150F51"/>
    <w:rsid w:val="00154F21"/>
    <w:rsid w:val="0016313E"/>
    <w:rsid w:val="00166513"/>
    <w:rsid w:val="00171B6A"/>
    <w:rsid w:val="00186E9C"/>
    <w:rsid w:val="001A49F9"/>
    <w:rsid w:val="001C4958"/>
    <w:rsid w:val="001D3B0F"/>
    <w:rsid w:val="001D697C"/>
    <w:rsid w:val="001E0A06"/>
    <w:rsid w:val="002016EE"/>
    <w:rsid w:val="00210069"/>
    <w:rsid w:val="00211620"/>
    <w:rsid w:val="00226F25"/>
    <w:rsid w:val="00255725"/>
    <w:rsid w:val="00257E0E"/>
    <w:rsid w:val="0026605A"/>
    <w:rsid w:val="00273E97"/>
    <w:rsid w:val="002852A7"/>
    <w:rsid w:val="00294FE2"/>
    <w:rsid w:val="002A508A"/>
    <w:rsid w:val="002C10A3"/>
    <w:rsid w:val="002C1937"/>
    <w:rsid w:val="002C2E5F"/>
    <w:rsid w:val="002D0253"/>
    <w:rsid w:val="002E500B"/>
    <w:rsid w:val="002E63CE"/>
    <w:rsid w:val="003034B7"/>
    <w:rsid w:val="00303D9A"/>
    <w:rsid w:val="00310422"/>
    <w:rsid w:val="00324866"/>
    <w:rsid w:val="00354647"/>
    <w:rsid w:val="00373B91"/>
    <w:rsid w:val="00374CA3"/>
    <w:rsid w:val="003858E7"/>
    <w:rsid w:val="00397A93"/>
    <w:rsid w:val="003A78C5"/>
    <w:rsid w:val="003D04CC"/>
    <w:rsid w:val="003E041D"/>
    <w:rsid w:val="003F09EC"/>
    <w:rsid w:val="00411501"/>
    <w:rsid w:val="00421350"/>
    <w:rsid w:val="004214B7"/>
    <w:rsid w:val="00425523"/>
    <w:rsid w:val="00430366"/>
    <w:rsid w:val="004375BF"/>
    <w:rsid w:val="00453B5E"/>
    <w:rsid w:val="0046278F"/>
    <w:rsid w:val="00470223"/>
    <w:rsid w:val="00474546"/>
    <w:rsid w:val="004745CC"/>
    <w:rsid w:val="00480083"/>
    <w:rsid w:val="00486216"/>
    <w:rsid w:val="004A2991"/>
    <w:rsid w:val="004D1AEB"/>
    <w:rsid w:val="004E6E34"/>
    <w:rsid w:val="004F534A"/>
    <w:rsid w:val="00517250"/>
    <w:rsid w:val="0053532E"/>
    <w:rsid w:val="00540857"/>
    <w:rsid w:val="005415B5"/>
    <w:rsid w:val="0054622D"/>
    <w:rsid w:val="00550764"/>
    <w:rsid w:val="00552691"/>
    <w:rsid w:val="00563B98"/>
    <w:rsid w:val="00565C81"/>
    <w:rsid w:val="00567912"/>
    <w:rsid w:val="005754EA"/>
    <w:rsid w:val="00575800"/>
    <w:rsid w:val="00583393"/>
    <w:rsid w:val="00583D04"/>
    <w:rsid w:val="005911B1"/>
    <w:rsid w:val="00592577"/>
    <w:rsid w:val="0059464B"/>
    <w:rsid w:val="005A38F3"/>
    <w:rsid w:val="005A7679"/>
    <w:rsid w:val="005C0CC6"/>
    <w:rsid w:val="005C2511"/>
    <w:rsid w:val="005C2AD9"/>
    <w:rsid w:val="005D0947"/>
    <w:rsid w:val="005D6855"/>
    <w:rsid w:val="005E42C8"/>
    <w:rsid w:val="00602BAE"/>
    <w:rsid w:val="00634E23"/>
    <w:rsid w:val="00653698"/>
    <w:rsid w:val="00657ECA"/>
    <w:rsid w:val="006746A1"/>
    <w:rsid w:val="006819C6"/>
    <w:rsid w:val="00683E76"/>
    <w:rsid w:val="00692CC0"/>
    <w:rsid w:val="00693106"/>
    <w:rsid w:val="006B59B2"/>
    <w:rsid w:val="006C0BC1"/>
    <w:rsid w:val="006C34F5"/>
    <w:rsid w:val="006C574A"/>
    <w:rsid w:val="006D38D5"/>
    <w:rsid w:val="006E2A97"/>
    <w:rsid w:val="006E3C23"/>
    <w:rsid w:val="006E5536"/>
    <w:rsid w:val="0071200F"/>
    <w:rsid w:val="00720774"/>
    <w:rsid w:val="00732642"/>
    <w:rsid w:val="00747C1C"/>
    <w:rsid w:val="00747DDF"/>
    <w:rsid w:val="00750783"/>
    <w:rsid w:val="00753975"/>
    <w:rsid w:val="007619BC"/>
    <w:rsid w:val="00772609"/>
    <w:rsid w:val="00773323"/>
    <w:rsid w:val="007A181F"/>
    <w:rsid w:val="00801675"/>
    <w:rsid w:val="00815240"/>
    <w:rsid w:val="00815299"/>
    <w:rsid w:val="008215AA"/>
    <w:rsid w:val="00830F14"/>
    <w:rsid w:val="00836607"/>
    <w:rsid w:val="00855466"/>
    <w:rsid w:val="00856343"/>
    <w:rsid w:val="0086296B"/>
    <w:rsid w:val="008868A9"/>
    <w:rsid w:val="008964D9"/>
    <w:rsid w:val="00896DC9"/>
    <w:rsid w:val="008A094E"/>
    <w:rsid w:val="008C5608"/>
    <w:rsid w:val="008C7C31"/>
    <w:rsid w:val="008D234E"/>
    <w:rsid w:val="008E08C7"/>
    <w:rsid w:val="008E5B86"/>
    <w:rsid w:val="008F08B4"/>
    <w:rsid w:val="008F4B06"/>
    <w:rsid w:val="008F5C0F"/>
    <w:rsid w:val="00933789"/>
    <w:rsid w:val="00934281"/>
    <w:rsid w:val="00942F11"/>
    <w:rsid w:val="009541F4"/>
    <w:rsid w:val="00967EFB"/>
    <w:rsid w:val="009707F1"/>
    <w:rsid w:val="00971205"/>
    <w:rsid w:val="00973CB8"/>
    <w:rsid w:val="00980241"/>
    <w:rsid w:val="009866A2"/>
    <w:rsid w:val="00996E7B"/>
    <w:rsid w:val="009B2416"/>
    <w:rsid w:val="009B6445"/>
    <w:rsid w:val="009B654E"/>
    <w:rsid w:val="009B7886"/>
    <w:rsid w:val="009E02DE"/>
    <w:rsid w:val="009E575F"/>
    <w:rsid w:val="009E73E2"/>
    <w:rsid w:val="009F023D"/>
    <w:rsid w:val="009F1983"/>
    <w:rsid w:val="00A01587"/>
    <w:rsid w:val="00A27485"/>
    <w:rsid w:val="00A354C8"/>
    <w:rsid w:val="00A36A90"/>
    <w:rsid w:val="00A447A9"/>
    <w:rsid w:val="00A57B7F"/>
    <w:rsid w:val="00A62A74"/>
    <w:rsid w:val="00A650DD"/>
    <w:rsid w:val="00A655C7"/>
    <w:rsid w:val="00A67DB5"/>
    <w:rsid w:val="00A70C43"/>
    <w:rsid w:val="00A73C23"/>
    <w:rsid w:val="00A74378"/>
    <w:rsid w:val="00A743F0"/>
    <w:rsid w:val="00AB18C6"/>
    <w:rsid w:val="00AB18D3"/>
    <w:rsid w:val="00AC64C7"/>
    <w:rsid w:val="00AD7A00"/>
    <w:rsid w:val="00AE0445"/>
    <w:rsid w:val="00B13C1A"/>
    <w:rsid w:val="00B13EDD"/>
    <w:rsid w:val="00B143F7"/>
    <w:rsid w:val="00B3013E"/>
    <w:rsid w:val="00B3209F"/>
    <w:rsid w:val="00B4501D"/>
    <w:rsid w:val="00B46766"/>
    <w:rsid w:val="00B515C9"/>
    <w:rsid w:val="00B7065A"/>
    <w:rsid w:val="00BA1EFC"/>
    <w:rsid w:val="00BA2FB6"/>
    <w:rsid w:val="00BA6378"/>
    <w:rsid w:val="00BC38B3"/>
    <w:rsid w:val="00BD672D"/>
    <w:rsid w:val="00BE0262"/>
    <w:rsid w:val="00BE75A1"/>
    <w:rsid w:val="00BF4D8E"/>
    <w:rsid w:val="00C00A4E"/>
    <w:rsid w:val="00C04F17"/>
    <w:rsid w:val="00C0537D"/>
    <w:rsid w:val="00C2149E"/>
    <w:rsid w:val="00C26394"/>
    <w:rsid w:val="00C2665E"/>
    <w:rsid w:val="00C26968"/>
    <w:rsid w:val="00C3055F"/>
    <w:rsid w:val="00C403FA"/>
    <w:rsid w:val="00C433E3"/>
    <w:rsid w:val="00C518C4"/>
    <w:rsid w:val="00C562B9"/>
    <w:rsid w:val="00C56D22"/>
    <w:rsid w:val="00C65B42"/>
    <w:rsid w:val="00C73D02"/>
    <w:rsid w:val="00C7751A"/>
    <w:rsid w:val="00C80A4F"/>
    <w:rsid w:val="00C82D24"/>
    <w:rsid w:val="00C9111B"/>
    <w:rsid w:val="00C91640"/>
    <w:rsid w:val="00C94F56"/>
    <w:rsid w:val="00CA0338"/>
    <w:rsid w:val="00CA63CE"/>
    <w:rsid w:val="00CA6D8F"/>
    <w:rsid w:val="00CB2946"/>
    <w:rsid w:val="00CC0716"/>
    <w:rsid w:val="00CC579D"/>
    <w:rsid w:val="00CD76FD"/>
    <w:rsid w:val="00D06573"/>
    <w:rsid w:val="00D31AD5"/>
    <w:rsid w:val="00D47289"/>
    <w:rsid w:val="00D52AF9"/>
    <w:rsid w:val="00D57164"/>
    <w:rsid w:val="00D761F5"/>
    <w:rsid w:val="00D91C26"/>
    <w:rsid w:val="00D929F9"/>
    <w:rsid w:val="00DA5258"/>
    <w:rsid w:val="00DA7016"/>
    <w:rsid w:val="00DB77C4"/>
    <w:rsid w:val="00DE15BD"/>
    <w:rsid w:val="00DF2134"/>
    <w:rsid w:val="00DF7151"/>
    <w:rsid w:val="00E1283B"/>
    <w:rsid w:val="00E23851"/>
    <w:rsid w:val="00E342F7"/>
    <w:rsid w:val="00E4142C"/>
    <w:rsid w:val="00E6532A"/>
    <w:rsid w:val="00E702CE"/>
    <w:rsid w:val="00E76C53"/>
    <w:rsid w:val="00EB35FE"/>
    <w:rsid w:val="00EC5A04"/>
    <w:rsid w:val="00EC5B59"/>
    <w:rsid w:val="00EE0EC7"/>
    <w:rsid w:val="00F073FD"/>
    <w:rsid w:val="00F530FB"/>
    <w:rsid w:val="00F54692"/>
    <w:rsid w:val="00F57F11"/>
    <w:rsid w:val="00F65A83"/>
    <w:rsid w:val="00F861E6"/>
    <w:rsid w:val="00F94C05"/>
    <w:rsid w:val="00F95A2D"/>
    <w:rsid w:val="00FB2F22"/>
    <w:rsid w:val="00FB3201"/>
    <w:rsid w:val="00FB38B3"/>
    <w:rsid w:val="00FC1F04"/>
    <w:rsid w:val="00FC5E8D"/>
    <w:rsid w:val="00FD0E61"/>
    <w:rsid w:val="00FF46AF"/>
    <w:rsid w:val="00FF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1C848"/>
  <w15:docId w15:val="{05AB03E8-7923-4155-9B21-C9D9F352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078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62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A74"/>
  </w:style>
  <w:style w:type="paragraph" w:styleId="Footer">
    <w:name w:val="footer"/>
    <w:basedOn w:val="Normal"/>
    <w:link w:val="FooterChar"/>
    <w:uiPriority w:val="99"/>
    <w:unhideWhenUsed/>
    <w:rsid w:val="00A62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A74"/>
  </w:style>
  <w:style w:type="paragraph" w:styleId="NormalWeb">
    <w:name w:val="Normal (Web)"/>
    <w:basedOn w:val="Normal"/>
    <w:uiPriority w:val="99"/>
    <w:semiHidden/>
    <w:unhideWhenUsed/>
    <w:rsid w:val="00BD672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lang w:eastAsia="zh-CN"/>
    </w:rPr>
  </w:style>
  <w:style w:type="paragraph" w:styleId="Revision">
    <w:name w:val="Revision"/>
    <w:hidden/>
    <w:uiPriority w:val="99"/>
    <w:semiHidden/>
    <w:rsid w:val="002E500B"/>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BalloonText">
    <w:name w:val="Balloon Text"/>
    <w:basedOn w:val="Normal"/>
    <w:link w:val="BalloonTextChar"/>
    <w:uiPriority w:val="99"/>
    <w:semiHidden/>
    <w:unhideWhenUsed/>
    <w:rsid w:val="00BA6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378"/>
    <w:rPr>
      <w:rFonts w:ascii="Segoe UI" w:hAnsi="Segoe UI" w:cs="Segoe UI"/>
      <w:sz w:val="18"/>
      <w:szCs w:val="18"/>
    </w:rPr>
  </w:style>
  <w:style w:type="character" w:styleId="CommentReference">
    <w:name w:val="annotation reference"/>
    <w:basedOn w:val="DefaultParagraphFont"/>
    <w:uiPriority w:val="99"/>
    <w:semiHidden/>
    <w:unhideWhenUsed/>
    <w:rsid w:val="00967EFB"/>
    <w:rPr>
      <w:sz w:val="16"/>
      <w:szCs w:val="16"/>
    </w:rPr>
  </w:style>
  <w:style w:type="paragraph" w:styleId="CommentText">
    <w:name w:val="annotation text"/>
    <w:basedOn w:val="Normal"/>
    <w:link w:val="CommentTextChar"/>
    <w:uiPriority w:val="99"/>
    <w:semiHidden/>
    <w:unhideWhenUsed/>
    <w:rsid w:val="00967EFB"/>
    <w:pPr>
      <w:spacing w:line="240" w:lineRule="auto"/>
    </w:pPr>
    <w:rPr>
      <w:sz w:val="20"/>
      <w:szCs w:val="20"/>
    </w:rPr>
  </w:style>
  <w:style w:type="character" w:customStyle="1" w:styleId="CommentTextChar">
    <w:name w:val="Comment Text Char"/>
    <w:basedOn w:val="DefaultParagraphFont"/>
    <w:link w:val="CommentText"/>
    <w:uiPriority w:val="99"/>
    <w:semiHidden/>
    <w:rsid w:val="00967EFB"/>
    <w:rPr>
      <w:sz w:val="20"/>
      <w:szCs w:val="20"/>
    </w:rPr>
  </w:style>
  <w:style w:type="paragraph" w:styleId="CommentSubject">
    <w:name w:val="annotation subject"/>
    <w:basedOn w:val="CommentText"/>
    <w:next w:val="CommentText"/>
    <w:link w:val="CommentSubjectChar"/>
    <w:uiPriority w:val="99"/>
    <w:semiHidden/>
    <w:unhideWhenUsed/>
    <w:rsid w:val="008E5B86"/>
    <w:rPr>
      <w:b/>
      <w:bCs/>
    </w:rPr>
  </w:style>
  <w:style w:type="character" w:customStyle="1" w:styleId="CommentSubjectChar">
    <w:name w:val="Comment Subject Char"/>
    <w:basedOn w:val="CommentTextChar"/>
    <w:link w:val="CommentSubject"/>
    <w:uiPriority w:val="99"/>
    <w:semiHidden/>
    <w:rsid w:val="008E5B86"/>
    <w:rPr>
      <w:b/>
      <w:bCs/>
      <w:sz w:val="20"/>
      <w:szCs w:val="20"/>
    </w:rPr>
  </w:style>
  <w:style w:type="character" w:styleId="PageNumber">
    <w:name w:val="page number"/>
    <w:basedOn w:val="DefaultParagraphFont"/>
    <w:uiPriority w:val="99"/>
    <w:semiHidden/>
    <w:unhideWhenUsed/>
    <w:rsid w:val="001A49F9"/>
  </w:style>
  <w:style w:type="paragraph" w:styleId="ListParagraph">
    <w:name w:val="List Paragraph"/>
    <w:basedOn w:val="Normal"/>
    <w:uiPriority w:val="34"/>
    <w:qFormat/>
    <w:rsid w:val="00CA63CE"/>
    <w:pPr>
      <w:ind w:left="720"/>
      <w:contextualSpacing/>
    </w:pPr>
  </w:style>
  <w:style w:type="character" w:styleId="Emphasis">
    <w:name w:val="Emphasis"/>
    <w:uiPriority w:val="20"/>
    <w:qFormat/>
    <w:rsid w:val="00C3055F"/>
    <w:rPr>
      <w:rFonts w:ascii="Times New Roman" w:eastAsia="Times New Roman" w:hAnsi="Times New Roman" w:cs="Times New Roman"/>
      <w:b/>
      <w:color w:val="au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4F17993573214B959D5B3867FBB551" ma:contentTypeVersion="0" ma:contentTypeDescription="Create a new document." ma:contentTypeScope="" ma:versionID="b3517218029da0af70564a13cc875371">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5A812-9039-4834-A446-79701192332B}">
  <ds:schemaRefs>
    <ds:schemaRef ds:uri="http://schemas.openxmlformats.org/officeDocument/2006/bibliography"/>
  </ds:schemaRefs>
</ds:datastoreItem>
</file>

<file path=customXml/itemProps2.xml><?xml version="1.0" encoding="utf-8"?>
<ds:datastoreItem xmlns:ds="http://schemas.openxmlformats.org/officeDocument/2006/customXml" ds:itemID="{D56316FC-C0E8-4227-B847-FBC5098C2349}"/>
</file>

<file path=customXml/itemProps3.xml><?xml version="1.0" encoding="utf-8"?>
<ds:datastoreItem xmlns:ds="http://schemas.openxmlformats.org/officeDocument/2006/customXml" ds:itemID="{2B682B17-05F2-42D3-A800-FD4AFE8E7387}"/>
</file>

<file path=customXml/itemProps4.xml><?xml version="1.0" encoding="utf-8"?>
<ds:datastoreItem xmlns:ds="http://schemas.openxmlformats.org/officeDocument/2006/customXml" ds:itemID="{EF503B02-2EAB-404E-BE9C-38F9B64F5D3C}"/>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MS HSS Rubric Draft 4 VDOE July 9</vt:lpstr>
    </vt:vector>
  </TitlesOfParts>
  <Company>Virginia IT Infrastructure Partnership</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HSS Rubric Draft 4 VDOE July 9</dc:title>
  <dc:creator>Brown, Christonya (DOE)</dc:creator>
  <cp:lastModifiedBy>VITA Program</cp:lastModifiedBy>
  <cp:revision>2</cp:revision>
  <cp:lastPrinted>2018-07-09T14:30:00Z</cp:lastPrinted>
  <dcterms:created xsi:type="dcterms:W3CDTF">2022-11-17T18:45:00Z</dcterms:created>
  <dcterms:modified xsi:type="dcterms:W3CDTF">2022-11-17T18:45:00Z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0x010100994F17993573214B959D5B3867FBB551</vt:lpwstr>
  </property>
</Properties>
</file>